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296C4AB3" w:rsidR="003D4E33" w:rsidRPr="008B66F2" w:rsidRDefault="00E06CEE" w:rsidP="003D4E33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bookmarkStart w:id="0" w:name="_Hlk536359931"/>
      <w:r w:rsidRPr="00E06CEE">
        <w:rPr>
          <w:b/>
          <w:noProof/>
          <w:color w:val="595959" w:themeColor="text1" w:themeTint="A6"/>
          <w:sz w:val="44"/>
        </w:rPr>
        <w:drawing>
          <wp:anchor distT="0" distB="0" distL="114300" distR="114300" simplePos="0" relativeHeight="251664384" behindDoc="0" locked="0" layoutInCell="1" allowOverlap="1" wp14:anchorId="3EF70EDE" wp14:editId="46C52CE7">
            <wp:simplePos x="0" y="0"/>
            <wp:positionH relativeFrom="column">
              <wp:posOffset>6591300</wp:posOffset>
            </wp:positionH>
            <wp:positionV relativeFrom="paragraph">
              <wp:posOffset>-264160</wp:posOffset>
            </wp:positionV>
            <wp:extent cx="2895600" cy="327921"/>
            <wp:effectExtent l="0" t="0" r="0" b="2540"/>
            <wp:wrapNone/>
            <wp:docPr id="1448458156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58156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>
        <w:rPr>
          <w:b/>
          <w:color w:val="595959" w:themeColor="text1" w:themeTint="A6"/>
          <w:sz w:val="44"/>
        </w:rPr>
        <w:t xml:space="preserve">MODELLO DI PIANO D'AZIONE CORRETTIVO BASE </w:t>
      </w:r>
      <w:r w:rsidR="008B66F2" w:rsidRPr="008B66F2">
        <w:rPr>
          <w:b/>
          <w:color w:val="595959" w:themeColor="text1" w:themeTint="A6"/>
          <w:sz w:val="44"/>
          <w:szCs w:val="44"/>
        </w:rPr>
        <w:br/>
      </w:r>
      <w:r w:rsidR="008B66F2">
        <w:rPr>
          <w:b/>
          <w:color w:val="595959" w:themeColor="text1" w:themeTint="A6"/>
          <w:sz w:val="44"/>
        </w:rPr>
        <w:t>CON ESEMPIO</w:t>
      </w:r>
    </w:p>
    <w:p w14:paraId="1792D77F" w14:textId="0D2C056A" w:rsidR="003D4E33" w:rsidRDefault="008B66F2" w:rsidP="003D4E33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9DFE48C">
                <wp:simplePos x="0" y="0"/>
                <wp:positionH relativeFrom="column">
                  <wp:posOffset>5715</wp:posOffset>
                </wp:positionH>
                <wp:positionV relativeFrom="paragraph">
                  <wp:posOffset>151130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6C0359" id="Rectangle 1" o:spid="_x0000_s1026" style="position:absolute;margin-left:.45pt;margin-top:11.9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GMloNwAAAAM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p w14:paraId="010D2513" w14:textId="40516211" w:rsidR="001760C1" w:rsidRDefault="001760C1" w:rsidP="003D4E33">
      <w:pPr>
        <w:spacing w:after="0" w:line="240" w:lineRule="auto"/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8B66F2" w:rsidRPr="00131835" w14:paraId="6CBA7FBD" w14:textId="77777777" w:rsidTr="008B66F2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 w:rsidRPr="00131835">
              <w:rPr>
                <w:color w:val="595959"/>
                <w:sz w:val="48"/>
                <w:szCs w:val="21"/>
              </w:rPr>
              <w:t>PIANO D'AZIONE CORRETTIVO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131835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2"/>
                <w:szCs w:val="21"/>
              </w:rPr>
            </w:pPr>
            <w:r w:rsidRPr="00131835">
              <w:rPr>
                <w:color w:val="000000"/>
                <w:sz w:val="32"/>
                <w:szCs w:val="21"/>
              </w:rPr>
              <w:t>NOME DELL'AZIENDA</w:t>
            </w:r>
          </w:p>
        </w:tc>
      </w:tr>
      <w:tr w:rsidR="008B66F2" w:rsidRPr="008B66F2" w14:paraId="4F08E208" w14:textId="77777777" w:rsidTr="008B66F2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131835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131835" w:rsidRDefault="008B66F2" w:rsidP="008B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131835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Indirizzo stradale</w:t>
            </w:r>
          </w:p>
        </w:tc>
      </w:tr>
      <w:tr w:rsidR="008B66F2" w:rsidRPr="008B66F2" w14:paraId="6DC7A938" w14:textId="77777777" w:rsidTr="008B66F2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131835">
              <w:rPr>
                <w:color w:val="000000"/>
                <w:sz w:val="18"/>
                <w:szCs w:val="21"/>
              </w:rPr>
              <w:t>PREPARATO DA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131835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DATA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131835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Città, Stato, CAP</w:t>
            </w:r>
          </w:p>
        </w:tc>
      </w:tr>
      <w:tr w:rsidR="008B66F2" w:rsidRPr="008B66F2" w14:paraId="09A2DB77" w14:textId="77777777" w:rsidTr="008B66F2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FB3B1F2" w14:textId="77777777" w:rsidR="008B66F2" w:rsidRPr="00131835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131835">
              <w:rPr>
                <w:color w:val="000000"/>
                <w:szCs w:val="20"/>
              </w:rPr>
              <w:t>Leigh Gibbs</w:t>
            </w: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BBE5A45" w14:textId="77777777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131835">
              <w:rPr>
                <w:color w:val="000000"/>
                <w:szCs w:val="20"/>
              </w:rPr>
              <w:t>Martedì 31 marzo 20XX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131835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Telefono</w:t>
            </w:r>
          </w:p>
        </w:tc>
      </w:tr>
      <w:tr w:rsidR="008B66F2" w:rsidRPr="008B66F2" w14:paraId="4498231D" w14:textId="77777777" w:rsidTr="008B66F2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7CA2CC3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2240816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131835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Sito Web</w:t>
            </w:r>
          </w:p>
        </w:tc>
      </w:tr>
    </w:tbl>
    <w:p w14:paraId="0003E6DB" w14:textId="77777777" w:rsidR="001760C1" w:rsidRDefault="001760C1" w:rsidP="00281ABE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EE0DB8" w:rsidRPr="00131835" w14:paraId="6C4ADA02" w14:textId="77777777" w:rsidTr="00EE0DB8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131835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DESCRIZIONE DEL PROBLEMA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131835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AZIONI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131835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STATO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131835" w:rsidRDefault="00EE0DB8" w:rsidP="00131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DATE DI SCADENZA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77777777" w:rsidR="00EE0DB8" w:rsidRPr="00131835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bCs/>
                <w:color w:val="000000"/>
                <w:sz w:val="18"/>
                <w:szCs w:val="21"/>
              </w:rPr>
              <w:t>OBIETTIVI</w:t>
            </w:r>
            <w:r w:rsidRPr="00131835">
              <w:rPr>
                <w:color w:val="000000"/>
                <w:sz w:val="18"/>
                <w:szCs w:val="21"/>
              </w:rPr>
              <w:t xml:space="preserve"> </w:t>
            </w:r>
            <w:r w:rsidRPr="00131835">
              <w:rPr>
                <w:bCs/>
                <w:color w:val="000000"/>
                <w:sz w:val="18"/>
                <w:szCs w:val="21"/>
              </w:rPr>
              <w:t>(risultati desiderati)</w:t>
            </w:r>
          </w:p>
        </w:tc>
      </w:tr>
      <w:tr w:rsidR="00EE0DB8" w:rsidRPr="00131835" w14:paraId="53F0E02F" w14:textId="77777777" w:rsidTr="009B5778">
        <w:trPr>
          <w:trHeight w:val="226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E9A6708" w14:textId="77777777" w:rsidR="00EE0DB8" w:rsidRPr="00131835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Carenza di dispositivi di protezione individuale (DPI)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52841540" w14:textId="025AAF9A" w:rsidR="00EE0DB8" w:rsidRPr="00131835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 xml:space="preserve">•  Programmare una riunione </w:t>
            </w:r>
            <w:r w:rsidRPr="00131835">
              <w:rPr>
                <w:color w:val="000000"/>
                <w:sz w:val="18"/>
                <w:szCs w:val="21"/>
              </w:rPr>
              <w:br/>
            </w:r>
            <w:r w:rsidR="00D94597" w:rsidRPr="00D94597">
              <w:rPr>
                <w:color w:val="000000"/>
                <w:sz w:val="18"/>
                <w:szCs w:val="21"/>
              </w:rPr>
              <w:t xml:space="preserve">   </w:t>
            </w:r>
            <w:r w:rsidR="00D94597">
              <w:rPr>
                <w:color w:val="000000"/>
                <w:sz w:val="18"/>
                <w:szCs w:val="21"/>
              </w:rPr>
              <w:t xml:space="preserve"> </w:t>
            </w:r>
            <w:r w:rsidRPr="00131835">
              <w:rPr>
                <w:color w:val="000000"/>
                <w:sz w:val="18"/>
                <w:szCs w:val="21"/>
              </w:rPr>
              <w:t xml:space="preserve">con la catena di fornitura </w:t>
            </w:r>
          </w:p>
          <w:p w14:paraId="4207F6F9" w14:textId="64976F48" w:rsidR="00EE0DB8" w:rsidRPr="00131835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 xml:space="preserve">•  Cercare fornitori e centri di distribuzione </w:t>
            </w:r>
            <w:r w:rsidRPr="00131835">
              <w:rPr>
                <w:color w:val="000000"/>
                <w:sz w:val="18"/>
                <w:szCs w:val="21"/>
              </w:rPr>
              <w:br/>
              <w:t xml:space="preserve"> </w:t>
            </w:r>
            <w:r w:rsidR="00D94597" w:rsidRPr="00D94597">
              <w:rPr>
                <w:color w:val="000000"/>
                <w:sz w:val="18"/>
                <w:szCs w:val="21"/>
              </w:rPr>
              <w:t xml:space="preserve">   </w:t>
            </w:r>
            <w:r w:rsidRPr="00131835">
              <w:rPr>
                <w:color w:val="000000"/>
                <w:sz w:val="18"/>
                <w:szCs w:val="21"/>
              </w:rPr>
              <w:t>di DPI alternativi</w:t>
            </w:r>
          </w:p>
          <w:p w14:paraId="546F4B63" w14:textId="6811259B" w:rsidR="00EE0DB8" w:rsidRPr="00131835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 xml:space="preserve">•  Creare un sistema di tracciamento </w:t>
            </w:r>
            <w:r w:rsidRPr="00131835">
              <w:rPr>
                <w:color w:val="000000"/>
                <w:sz w:val="18"/>
                <w:szCs w:val="21"/>
              </w:rPr>
              <w:br/>
              <w:t xml:space="preserve"> </w:t>
            </w:r>
            <w:r w:rsidR="00D94597" w:rsidRPr="00D94597">
              <w:rPr>
                <w:color w:val="000000"/>
                <w:sz w:val="18"/>
                <w:szCs w:val="21"/>
              </w:rPr>
              <w:t xml:space="preserve">   </w:t>
            </w:r>
            <w:r w:rsidRPr="00131835">
              <w:rPr>
                <w:color w:val="000000"/>
                <w:sz w:val="18"/>
                <w:szCs w:val="21"/>
              </w:rPr>
              <w:t>per l'inventario e l'utilizzo dei DPI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F793"/>
            <w:tcMar>
              <w:top w:w="115" w:type="dxa"/>
              <w:left w:w="115" w:type="dxa"/>
              <w:right w:w="115" w:type="dxa"/>
            </w:tcMar>
            <w:hideMark/>
          </w:tcPr>
          <w:p w14:paraId="4CABF89E" w14:textId="77777777" w:rsidR="00EE0DB8" w:rsidRPr="00131835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In corso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6DB590" w14:textId="77777777" w:rsidR="00EE0DB8" w:rsidRPr="00131835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02/20/20XX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17DB524C" w14:textId="77777777" w:rsidR="00EE0DB8" w:rsidRPr="00131835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 xml:space="preserve">I DPI saranno sempre reperibili in magazzino e disponibili per tutti i dipendenti durante tutti i turni di lavoro </w:t>
            </w:r>
          </w:p>
        </w:tc>
      </w:tr>
      <w:tr w:rsidR="00B47FC6" w:rsidRPr="00131835" w14:paraId="48AFE18B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AD55C37" w14:textId="2E6E733D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63F8E76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CB85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F490E9A" w14:textId="41A1332D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Completato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C1D33C" w14:textId="77777777" w:rsidR="00B47FC6" w:rsidRPr="00131835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26D15B7F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</w:tr>
      <w:tr w:rsidR="00B47FC6" w:rsidRPr="00131835" w14:paraId="7DFCC35E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E6C5EA3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3E7759CC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3BCC500" w14:textId="708FEAE4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Non iniziato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BDE34F6" w14:textId="77777777" w:rsidR="00B47FC6" w:rsidRPr="00131835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6A2C8C4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</w:tr>
      <w:tr w:rsidR="00B47FC6" w:rsidRPr="00131835" w14:paraId="24CA37AD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4DFE7E1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F90F4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1F8E843" w14:textId="321CC009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Scaduto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4F3237E" w14:textId="77777777" w:rsidR="00B47FC6" w:rsidRPr="00131835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EA54162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</w:tr>
      <w:tr w:rsidR="00B47FC6" w:rsidRPr="00131835" w14:paraId="52D2E99A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6B10D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D832B51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BEFEA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C21BC55" w14:textId="5D4968E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Necessita di revisione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542F71A" w14:textId="77777777" w:rsidR="00B47FC6" w:rsidRPr="00131835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50E5B57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</w:tr>
      <w:tr w:rsidR="00B47FC6" w:rsidRPr="00131835" w14:paraId="6DE22E28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58A05A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30C4348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FE9E7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87E0FE6" w14:textId="11A78E31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Approvato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734E49D" w14:textId="77777777" w:rsidR="00B47FC6" w:rsidRPr="00131835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33330C1" w14:textId="77777777" w:rsidR="00B47FC6" w:rsidRPr="00131835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 </w:t>
            </w:r>
          </w:p>
        </w:tc>
      </w:tr>
    </w:tbl>
    <w:p w14:paraId="55ADC3C6" w14:textId="77777777" w:rsidR="002521A0" w:rsidRDefault="002521A0" w:rsidP="002521A0">
      <w:pPr>
        <w:spacing w:after="0" w:line="240" w:lineRule="auto"/>
        <w:rPr>
          <w:szCs w:val="20"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E25AE" wp14:editId="7B286FA8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58D101" id="Rectangle 2" o:spid="_x0000_s1026" style="position:absolute;margin-left:.45pt;margin-top:1.8pt;width:10in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ZUd09wAAAAL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2521A0" w:rsidRPr="00131835" w14:paraId="655365F9" w14:textId="77777777" w:rsidTr="00C11DE1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C6564" w14:textId="77777777" w:rsidR="002521A0" w:rsidRPr="008B66F2" w:rsidRDefault="002521A0" w:rsidP="00C11DE1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 w:rsidRPr="00131835">
              <w:rPr>
                <w:color w:val="595959"/>
                <w:sz w:val="48"/>
                <w:szCs w:val="21"/>
              </w:rPr>
              <w:t>PIANO D'AZIONE CORRETTIVO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545D" w14:textId="77777777" w:rsidR="002521A0" w:rsidRPr="00131835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2"/>
                <w:szCs w:val="21"/>
              </w:rPr>
            </w:pPr>
            <w:r w:rsidRPr="00131835">
              <w:rPr>
                <w:color w:val="000000"/>
                <w:sz w:val="32"/>
                <w:szCs w:val="21"/>
              </w:rPr>
              <w:t>NOME DELL'AZIENDA</w:t>
            </w:r>
          </w:p>
        </w:tc>
      </w:tr>
      <w:tr w:rsidR="002521A0" w:rsidRPr="008B66F2" w14:paraId="4BC37952" w14:textId="77777777" w:rsidTr="00C11DE1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FAC4" w14:textId="77777777" w:rsidR="002521A0" w:rsidRPr="00131835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0DF6" w14:textId="77777777" w:rsidR="002521A0" w:rsidRPr="00131835" w:rsidRDefault="002521A0" w:rsidP="00C1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491A1" w14:textId="77777777" w:rsidR="002521A0" w:rsidRPr="00131835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Indirizzo stradale</w:t>
            </w:r>
          </w:p>
        </w:tc>
      </w:tr>
      <w:tr w:rsidR="002521A0" w:rsidRPr="008B66F2" w14:paraId="421E29B6" w14:textId="77777777" w:rsidTr="00C11DE1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122298" w14:textId="77777777" w:rsidR="002521A0" w:rsidRPr="00131835" w:rsidRDefault="002521A0" w:rsidP="00C11DE1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PREPARATO DA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C5F8F6" w14:textId="77777777" w:rsidR="002521A0" w:rsidRPr="00131835" w:rsidRDefault="002521A0" w:rsidP="00C11D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DATA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CC3BF" w14:textId="77777777" w:rsidR="002521A0" w:rsidRPr="00131835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Città, Stato, CAP</w:t>
            </w:r>
          </w:p>
        </w:tc>
      </w:tr>
      <w:tr w:rsidR="002521A0" w:rsidRPr="008B66F2" w14:paraId="12AAB864" w14:textId="77777777" w:rsidTr="00C11DE1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A331538" w14:textId="77777777" w:rsidR="002521A0" w:rsidRPr="00131835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4C1C09D" w14:textId="77777777" w:rsidR="002521A0" w:rsidRPr="00131835" w:rsidRDefault="002521A0" w:rsidP="00C11D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71484" w14:textId="77777777" w:rsidR="002521A0" w:rsidRPr="00131835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Telefono</w:t>
            </w:r>
          </w:p>
        </w:tc>
      </w:tr>
      <w:tr w:rsidR="002521A0" w:rsidRPr="008B66F2" w14:paraId="1670C4D2" w14:textId="77777777" w:rsidTr="00C11DE1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A707CCA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08702E86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575B0" w14:textId="77777777" w:rsidR="002521A0" w:rsidRPr="00131835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131835">
              <w:rPr>
                <w:color w:val="000000"/>
                <w:sz w:val="18"/>
                <w:szCs w:val="21"/>
              </w:rPr>
              <w:t>Sito Web</w:t>
            </w:r>
          </w:p>
        </w:tc>
      </w:tr>
    </w:tbl>
    <w:p w14:paraId="7F3B64A2" w14:textId="77777777" w:rsidR="002521A0" w:rsidRDefault="002521A0" w:rsidP="002521A0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2521A0" w:rsidRPr="00131835" w14:paraId="0E2843CC" w14:textId="77777777" w:rsidTr="00C11DE1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908B79" w14:textId="77777777" w:rsidR="002521A0" w:rsidRPr="00131835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DESCRIZIONE DEL PROBLEMA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4354BB" w14:textId="77777777" w:rsidR="002521A0" w:rsidRPr="00131835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AZIONI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6777B" w14:textId="77777777" w:rsidR="002521A0" w:rsidRPr="00131835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STATO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F27297" w14:textId="77777777" w:rsidR="002521A0" w:rsidRPr="00131835" w:rsidRDefault="002521A0" w:rsidP="00131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color w:val="000000"/>
                <w:sz w:val="18"/>
                <w:szCs w:val="21"/>
              </w:rPr>
              <w:t>DATE DI SCADENZA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0222DA95" w14:textId="77777777" w:rsidR="002521A0" w:rsidRPr="00131835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131835">
              <w:rPr>
                <w:b/>
                <w:bCs/>
                <w:color w:val="000000"/>
                <w:sz w:val="18"/>
                <w:szCs w:val="21"/>
              </w:rPr>
              <w:t>OBIETTIVI</w:t>
            </w:r>
            <w:r w:rsidRPr="00131835">
              <w:rPr>
                <w:bCs/>
                <w:color w:val="000000"/>
                <w:sz w:val="18"/>
                <w:szCs w:val="21"/>
              </w:rPr>
              <w:t xml:space="preserve"> (risultati desiderati)</w:t>
            </w:r>
          </w:p>
        </w:tc>
      </w:tr>
      <w:tr w:rsidR="002521A0" w:rsidRPr="00EE0DB8" w14:paraId="03FDF3AD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39BDAF65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3CFE8EB5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0CB58781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2B1C19DC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7018D706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2521A0" w:rsidRPr="00EE0DB8" w14:paraId="44D56E8D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079D5F1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D114AD5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B707D69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6587E92D" w14:textId="77777777" w:rsidR="002521A0" w:rsidRPr="00131835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A0960DB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2521A0" w:rsidRPr="00EE0DB8" w14:paraId="7FB989D0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AFEEB84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09E0E0E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A8E0687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59D41E8" w14:textId="77777777" w:rsidR="002521A0" w:rsidRPr="00131835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CF64B75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2521A0" w:rsidRPr="00EE0DB8" w14:paraId="750D254B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BE8E741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0FC514E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AC7C2A6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C8345AE" w14:textId="77777777" w:rsidR="002521A0" w:rsidRPr="00131835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314EE78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2521A0" w:rsidRPr="00EE0DB8" w14:paraId="5A735ED6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45C94D3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EC62FC1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422D56E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5762C064" w14:textId="77777777" w:rsidR="002521A0" w:rsidRPr="00131835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27B9798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2521A0" w:rsidRPr="00EE0DB8" w14:paraId="1D3D49A6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70A0F90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7803CD4B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4E7A91C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64F828C" w14:textId="77777777" w:rsidR="002521A0" w:rsidRPr="00131835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34FF380" w14:textId="77777777" w:rsidR="002521A0" w:rsidRPr="00131835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E33753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33753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26EF" w14:textId="77777777" w:rsidR="00E33753" w:rsidRDefault="00E33753" w:rsidP="00480F66">
      <w:pPr>
        <w:spacing w:after="0" w:line="240" w:lineRule="auto"/>
      </w:pPr>
      <w:r>
        <w:separator/>
      </w:r>
    </w:p>
  </w:endnote>
  <w:endnote w:type="continuationSeparator" w:id="0">
    <w:p w14:paraId="08B745E4" w14:textId="77777777" w:rsidR="00E33753" w:rsidRDefault="00E3375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72CF" w14:textId="77777777" w:rsidR="00E33753" w:rsidRDefault="00E33753" w:rsidP="00480F66">
      <w:pPr>
        <w:spacing w:after="0" w:line="240" w:lineRule="auto"/>
      </w:pPr>
      <w:r>
        <w:separator/>
      </w:r>
    </w:p>
  </w:footnote>
  <w:footnote w:type="continuationSeparator" w:id="0">
    <w:p w14:paraId="251CCBE7" w14:textId="77777777" w:rsidR="00E33753" w:rsidRDefault="00E3375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31835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B4690"/>
    <w:rsid w:val="003C6D62"/>
    <w:rsid w:val="003D4E33"/>
    <w:rsid w:val="003D75D2"/>
    <w:rsid w:val="003E5D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A3DA7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53CBF"/>
    <w:rsid w:val="00B751FB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4597"/>
    <w:rsid w:val="00D95479"/>
    <w:rsid w:val="00DC3B3B"/>
    <w:rsid w:val="00DC3E6F"/>
    <w:rsid w:val="00DF1DA5"/>
    <w:rsid w:val="00DF533A"/>
    <w:rsid w:val="00E04780"/>
    <w:rsid w:val="00E06CEE"/>
    <w:rsid w:val="00E11F8E"/>
    <w:rsid w:val="00E15EDA"/>
    <w:rsid w:val="00E327C0"/>
    <w:rsid w:val="00E33753"/>
    <w:rsid w:val="00E43D0C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5441A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36&amp;utm_language=IT&amp;utm_source=template-word&amp;utm_medium=content&amp;utm_campaign=ic-Sample+Simple+Corrective+Action+Plan-word-37836-it&amp;lpa=ic+Sample+Simple+Corrective+Action+Plan+word+37836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13</cp:revision>
  <cp:lastPrinted>2023-09-19T07:01:00Z</cp:lastPrinted>
  <dcterms:created xsi:type="dcterms:W3CDTF">2023-03-18T15:47:00Z</dcterms:created>
  <dcterms:modified xsi:type="dcterms:W3CDTF">2024-01-16T22:27:00Z</dcterms:modified>
</cp:coreProperties>
</file>