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23FF" w14:textId="44F7C255" w:rsidR="00F75859" w:rsidRDefault="00F75859" w:rsidP="00F75859">
      <w:pPr>
        <w:jc w:val="right"/>
        <w:outlineLvl w:val="0"/>
        <w:rPr>
          <w:b/>
          <w:color w:val="595959" w:themeColor="text1" w:themeTint="A6"/>
          <w:sz w:val="44"/>
        </w:rPr>
      </w:pPr>
      <w:r>
        <w:rPr>
          <w:b/>
          <w:noProof/>
          <w:color w:val="595959" w:themeColor="text1" w:themeTint="A6"/>
          <w:sz w:val="44"/>
        </w:rPr>
        <w:drawing>
          <wp:inline distT="0" distB="0" distL="0" distR="0" wp14:anchorId="6FE7185C" wp14:editId="10E06EF5">
            <wp:extent cx="2538147" cy="504825"/>
            <wp:effectExtent l="0" t="0" r="0" b="0"/>
            <wp:docPr id="11577298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2981"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59208" cy="509014"/>
                    </a:xfrm>
                    <a:prstGeom prst="rect">
                      <a:avLst/>
                    </a:prstGeom>
                  </pic:spPr>
                </pic:pic>
              </a:graphicData>
            </a:graphic>
          </wp:inline>
        </w:drawing>
      </w:r>
    </w:p>
    <w:p w14:paraId="02EF32F1" w14:textId="58915037" w:rsidR="00824EBE" w:rsidRDefault="00F65387" w:rsidP="00956391">
      <w:pPr>
        <w:outlineLvl w:val="0"/>
        <w:rPr>
          <w:b/>
          <w:color w:val="595959" w:themeColor="text1" w:themeTint="A6"/>
          <w:sz w:val="44"/>
          <w:szCs w:val="52"/>
        </w:rPr>
      </w:pPr>
      <w:r>
        <w:rPr>
          <w:b/>
          <w:color w:val="595959" w:themeColor="text1" w:themeTint="A6"/>
          <w:sz w:val="44"/>
        </w:rPr>
        <w:t xml:space="preserve">SIX SIGMA-PROJEKTCHARTA FÜR DAS HOCHSCHULWESEN </w:t>
      </w:r>
    </w:p>
    <w:p w14:paraId="2D81F050" w14:textId="77777777" w:rsidR="00BE5BAF" w:rsidRDefault="00584233" w:rsidP="00956391">
      <w:pPr>
        <w:outlineLvl w:val="0"/>
        <w:rPr>
          <w:sz w:val="21"/>
          <w:szCs w:val="28"/>
        </w:rPr>
      </w:pPr>
      <w:r>
        <w:rPr>
          <w:b/>
          <w:color w:val="595959" w:themeColor="text1" w:themeTint="A6"/>
          <w:sz w:val="44"/>
        </w:rPr>
        <w:t>MIT BEISPIELDATEN</w:t>
      </w:r>
      <w:r w:rsidR="00681CAC" w:rsidRPr="00616C9D">
        <w:rPr>
          <w:sz w:val="21"/>
          <w:szCs w:val="28"/>
        </w:rPr>
        <w:t xml:space="preserve"> </w:t>
      </w:r>
    </w:p>
    <w:p w14:paraId="6CECFFB5" w14:textId="77777777" w:rsidR="008F07BB" w:rsidRDefault="008F07BB" w:rsidP="00956391">
      <w:pPr>
        <w:outlineLvl w:val="0"/>
        <w:rPr>
          <w:sz w:val="21"/>
          <w:szCs w:val="28"/>
        </w:rPr>
      </w:pPr>
    </w:p>
    <w:p w14:paraId="5B1AC102"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061D2B03" wp14:editId="2807D06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5CB07E1"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28FA0341" w14:textId="77777777" w:rsidR="008F07BB" w:rsidRDefault="008F07BB" w:rsidP="008F07BB">
                              <w:pPr>
                                <w:textAlignment w:val="baseline"/>
                                <w:rPr>
                                  <w:rFonts w:eastAsia="Tahoma" w:cs="Tahoma"/>
                                  <w:b/>
                                  <w:bCs/>
                                  <w:color w:val="000000"/>
                                  <w:sz w:val="24"/>
                                </w:rPr>
                              </w:pPr>
                            </w:p>
                            <w:p w14:paraId="1A5B9727" w14:textId="77777777" w:rsidR="008F07BB" w:rsidRPr="008F07BB" w:rsidRDefault="008F07BB" w:rsidP="0018645E">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46C27208" w14:textId="77777777" w:rsidR="008F07BB" w:rsidRPr="008F07BB" w:rsidRDefault="008F07BB" w:rsidP="008F07BB">
                              <w:pPr>
                                <w:spacing w:line="276" w:lineRule="auto"/>
                                <w:textAlignment w:val="baseline"/>
                                <w:rPr>
                                  <w:rFonts w:eastAsia="Arial" w:cs="Arial"/>
                                  <w:color w:val="000000"/>
                                  <w:sz w:val="24"/>
                                </w:rPr>
                              </w:pPr>
                            </w:p>
                            <w:p w14:paraId="2C9D85F5" w14:textId="24043E09"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Ein Großteil der erforderlichen Informationen ergibt sich aus einem Gespräch mit diesen Parteien.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1D2B03"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15CB07E1"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28FA0341" w14:textId="77777777" w:rsidR="008F07BB" w:rsidRDefault="008F07BB" w:rsidP="008F07BB">
                        <w:pPr>
                          <w:textAlignment w:val="baseline"/>
                          <w:rPr>
                            <w:rFonts w:eastAsia="Tahoma" w:cs="Tahoma"/>
                            <w:b/>
                            <w:bCs/>
                            <w:color w:val="000000"/>
                            <w:sz w:val="24"/>
                          </w:rPr>
                        </w:pPr>
                      </w:p>
                      <w:p w14:paraId="1A5B9727" w14:textId="77777777" w:rsidR="008F07BB" w:rsidRPr="008F07BB" w:rsidRDefault="008F07BB" w:rsidP="0018645E">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46C27208" w14:textId="77777777" w:rsidR="008F07BB" w:rsidRPr="008F07BB" w:rsidRDefault="008F07BB" w:rsidP="008F07BB">
                        <w:pPr>
                          <w:spacing w:line="276" w:lineRule="auto"/>
                          <w:textAlignment w:val="baseline"/>
                          <w:rPr>
                            <w:rFonts w:eastAsia="Arial" w:cs="Arial"/>
                            <w:color w:val="000000"/>
                            <w:sz w:val="24"/>
                          </w:rPr>
                        </w:pPr>
                      </w:p>
                      <w:p w14:paraId="2C9D85F5" w14:textId="24043E09"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Ein Großteil der erforderlichen Informationen ergibt sich aus einem Gespräch mit diesen Parteien.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2C6B461D" w14:textId="77777777" w:rsidR="008F07BB" w:rsidRDefault="008F07BB" w:rsidP="00956391">
      <w:pPr>
        <w:outlineLvl w:val="0"/>
        <w:rPr>
          <w:sz w:val="21"/>
          <w:szCs w:val="28"/>
        </w:rPr>
      </w:pPr>
    </w:p>
    <w:p w14:paraId="2A6D9EF4" w14:textId="77777777" w:rsidR="008F07BB" w:rsidRDefault="008F07BB" w:rsidP="00956391">
      <w:pPr>
        <w:outlineLvl w:val="0"/>
        <w:rPr>
          <w:sz w:val="21"/>
          <w:szCs w:val="28"/>
        </w:rPr>
      </w:pPr>
    </w:p>
    <w:p w14:paraId="4A77B701" w14:textId="77777777" w:rsidR="008F07BB" w:rsidRDefault="008F07BB" w:rsidP="00956391">
      <w:pPr>
        <w:outlineLvl w:val="0"/>
        <w:rPr>
          <w:sz w:val="21"/>
          <w:szCs w:val="28"/>
        </w:rPr>
      </w:pPr>
    </w:p>
    <w:p w14:paraId="6DB47C53" w14:textId="77777777" w:rsidR="008F07BB" w:rsidRDefault="008F07BB" w:rsidP="00956391">
      <w:pPr>
        <w:outlineLvl w:val="0"/>
        <w:rPr>
          <w:sz w:val="21"/>
          <w:szCs w:val="28"/>
        </w:rPr>
      </w:pPr>
    </w:p>
    <w:p w14:paraId="4012699F" w14:textId="77777777" w:rsidR="008F07BB" w:rsidRDefault="008F07BB" w:rsidP="00956391">
      <w:pPr>
        <w:outlineLvl w:val="0"/>
        <w:rPr>
          <w:sz w:val="21"/>
          <w:szCs w:val="28"/>
        </w:rPr>
      </w:pPr>
    </w:p>
    <w:p w14:paraId="1D6AE124" w14:textId="77777777" w:rsidR="008F07BB" w:rsidRDefault="008F07BB" w:rsidP="00956391">
      <w:pPr>
        <w:outlineLvl w:val="0"/>
        <w:rPr>
          <w:sz w:val="21"/>
          <w:szCs w:val="28"/>
        </w:rPr>
      </w:pPr>
    </w:p>
    <w:p w14:paraId="284BD688" w14:textId="77777777" w:rsidR="008F07BB" w:rsidRDefault="008F07BB" w:rsidP="00956391">
      <w:pPr>
        <w:outlineLvl w:val="0"/>
        <w:rPr>
          <w:sz w:val="21"/>
          <w:szCs w:val="28"/>
        </w:rPr>
      </w:pPr>
    </w:p>
    <w:p w14:paraId="0071D895" w14:textId="77777777" w:rsidR="008F07BB" w:rsidRDefault="008F07BB" w:rsidP="00956391">
      <w:pPr>
        <w:outlineLvl w:val="0"/>
        <w:rPr>
          <w:sz w:val="21"/>
          <w:szCs w:val="28"/>
        </w:rPr>
      </w:pPr>
    </w:p>
    <w:p w14:paraId="2A8E6FF2" w14:textId="77777777" w:rsidR="008F07BB" w:rsidRDefault="008F07BB" w:rsidP="00956391">
      <w:pPr>
        <w:outlineLvl w:val="0"/>
        <w:rPr>
          <w:sz w:val="21"/>
          <w:szCs w:val="28"/>
        </w:rPr>
      </w:pPr>
    </w:p>
    <w:p w14:paraId="35696A03" w14:textId="77777777" w:rsidR="008F07BB" w:rsidRDefault="008F07BB" w:rsidP="00956391">
      <w:pPr>
        <w:outlineLvl w:val="0"/>
        <w:rPr>
          <w:sz w:val="21"/>
          <w:szCs w:val="28"/>
        </w:rPr>
      </w:pPr>
    </w:p>
    <w:p w14:paraId="2814C4ED" w14:textId="77777777" w:rsidR="008F07BB" w:rsidRDefault="008F07BB" w:rsidP="00956391">
      <w:pPr>
        <w:outlineLvl w:val="0"/>
        <w:rPr>
          <w:sz w:val="21"/>
          <w:szCs w:val="28"/>
        </w:rPr>
      </w:pPr>
    </w:p>
    <w:p w14:paraId="3FD3935C" w14:textId="77777777" w:rsidR="008F07BB" w:rsidRDefault="008F07BB" w:rsidP="00956391">
      <w:pPr>
        <w:outlineLvl w:val="0"/>
        <w:rPr>
          <w:sz w:val="21"/>
          <w:szCs w:val="28"/>
        </w:rPr>
      </w:pPr>
    </w:p>
    <w:p w14:paraId="32C91367" w14:textId="77777777" w:rsidR="008F07BB" w:rsidRDefault="008F07BB" w:rsidP="00956391">
      <w:pPr>
        <w:outlineLvl w:val="0"/>
        <w:rPr>
          <w:sz w:val="21"/>
          <w:szCs w:val="28"/>
        </w:rPr>
      </w:pPr>
    </w:p>
    <w:p w14:paraId="66FA2E3B" w14:textId="77777777" w:rsidR="008F07BB" w:rsidRDefault="008F07BB" w:rsidP="00956391">
      <w:pPr>
        <w:outlineLvl w:val="0"/>
        <w:rPr>
          <w:sz w:val="21"/>
          <w:szCs w:val="28"/>
        </w:rPr>
      </w:pPr>
    </w:p>
    <w:p w14:paraId="26CC8924" w14:textId="77777777" w:rsidR="008F07BB" w:rsidRDefault="008F07BB" w:rsidP="00956391">
      <w:pPr>
        <w:outlineLvl w:val="0"/>
        <w:rPr>
          <w:sz w:val="21"/>
          <w:szCs w:val="28"/>
        </w:rPr>
      </w:pPr>
    </w:p>
    <w:p w14:paraId="0FB5FFA6" w14:textId="77777777" w:rsidR="008F07BB" w:rsidRPr="00824EBE" w:rsidRDefault="008F07BB" w:rsidP="00956391">
      <w:pPr>
        <w:outlineLvl w:val="0"/>
        <w:rPr>
          <w:b/>
          <w:color w:val="595959" w:themeColor="text1" w:themeTint="A6"/>
          <w:sz w:val="44"/>
          <w:szCs w:val="52"/>
        </w:rPr>
      </w:pPr>
    </w:p>
    <w:p w14:paraId="541D476A" w14:textId="77777777" w:rsidR="00956391" w:rsidRPr="00956391" w:rsidRDefault="00956391" w:rsidP="00956391">
      <w:pPr>
        <w:outlineLvl w:val="0"/>
        <w:rPr>
          <w:bCs/>
          <w:color w:val="808080" w:themeColor="background1" w:themeShade="80"/>
          <w:szCs w:val="20"/>
        </w:rPr>
      </w:pPr>
    </w:p>
    <w:p w14:paraId="02498B9F"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0B309B1"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5A7E0BA2"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30911A86"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49B35AE6"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7E7BEE1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7807F" w14:textId="0C329090" w:rsidR="00584233" w:rsidRPr="00E27F00" w:rsidRDefault="00584233" w:rsidP="00584233">
            <w:pPr>
              <w:rPr>
                <w:rFonts w:cs="Calibri"/>
                <w:color w:val="000000"/>
                <w:sz w:val="28"/>
                <w:szCs w:val="28"/>
              </w:rPr>
            </w:pPr>
            <w:r>
              <w:rPr>
                <w:color w:val="000000"/>
                <w:sz w:val="28"/>
              </w:rPr>
              <w:t> Anmeldeprozess für neue Studenten</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C5986FE"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19C9138"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1549523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36A56B3"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18D0996"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AB5A360"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76625A28"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38E41EF6"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2849D6F"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4986B89"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46C7B74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629A63F"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6DB8025"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DD013A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28F1CEE" w14:textId="77777777" w:rsidR="00584233" w:rsidRPr="00584233" w:rsidRDefault="00584233" w:rsidP="0018645E">
            <w:pPr>
              <w:ind w:left="159" w:right="133"/>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7558478"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54D2B3E4"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CFD84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EA98E7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9CC11C5"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836CFC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24C1F4D"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D598EE9"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FCC547D"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3CD22311"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4980CFA"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6AB9D3C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9CEC46A" w14:textId="77777777" w:rsidR="00584233" w:rsidRPr="00616C9D" w:rsidRDefault="00584233" w:rsidP="00584233">
            <w:pPr>
              <w:rPr>
                <w:rFonts w:cs="Calibri"/>
                <w:color w:val="000000"/>
                <w:sz w:val="22"/>
                <w:szCs w:val="22"/>
              </w:rPr>
            </w:pPr>
            <w:r>
              <w:rPr>
                <w:color w:val="000000"/>
                <w:sz w:val="22"/>
              </w:rPr>
              <w:lastRenderedPageBreak/>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C51E148" w14:textId="77777777" w:rsidR="00584233" w:rsidRPr="00616C9D" w:rsidRDefault="00584233" w:rsidP="00584233">
            <w:pPr>
              <w:jc w:val="center"/>
              <w:rPr>
                <w:rFonts w:cs="Calibri"/>
                <w:color w:val="000000"/>
                <w:sz w:val="22"/>
                <w:szCs w:val="22"/>
              </w:rPr>
            </w:pPr>
            <w:r>
              <w:rPr>
                <w:color w:val="000000"/>
                <w:sz w:val="22"/>
              </w:rPr>
              <w:t>$ 237.750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C3C91FF" w14:textId="77777777" w:rsidR="00584233" w:rsidRPr="00616C9D" w:rsidRDefault="00584233" w:rsidP="00584233">
            <w:pPr>
              <w:jc w:val="center"/>
              <w:rPr>
                <w:rFonts w:cs="Calibri"/>
                <w:color w:val="000000"/>
                <w:sz w:val="22"/>
                <w:szCs w:val="22"/>
              </w:rPr>
            </w:pPr>
            <w:r>
              <w:rPr>
                <w:color w:val="000000"/>
                <w:sz w:val="22"/>
              </w:rPr>
              <w:t>$ 184.900</w:t>
            </w:r>
          </w:p>
        </w:tc>
      </w:tr>
    </w:tbl>
    <w:p w14:paraId="75FF5C86" w14:textId="77777777" w:rsidR="008F07BB" w:rsidRDefault="008F07BB" w:rsidP="00956391">
      <w:pPr>
        <w:outlineLvl w:val="0"/>
        <w:rPr>
          <w:bCs/>
          <w:color w:val="000000" w:themeColor="text1"/>
          <w:sz w:val="28"/>
          <w:szCs w:val="28"/>
        </w:rPr>
        <w:sectPr w:rsidR="008F07BB" w:rsidSect="00AF00DF">
          <w:footerReference w:type="even" r:id="rId16"/>
          <w:footerReference w:type="default" r:id="rId17"/>
          <w:pgSz w:w="15840" w:h="12240" w:orient="landscape"/>
          <w:pgMar w:top="459" w:right="720" w:bottom="189" w:left="576" w:header="720" w:footer="518" w:gutter="0"/>
          <w:cols w:space="720"/>
          <w:titlePg/>
          <w:docGrid w:linePitch="360"/>
        </w:sectPr>
      </w:pPr>
    </w:p>
    <w:p w14:paraId="608D86F3" w14:textId="77777777" w:rsidR="00584233" w:rsidRDefault="00584233" w:rsidP="00956391">
      <w:pPr>
        <w:outlineLvl w:val="0"/>
        <w:rPr>
          <w:bCs/>
          <w:color w:val="000000" w:themeColor="text1"/>
          <w:sz w:val="28"/>
          <w:szCs w:val="28"/>
        </w:rPr>
      </w:pPr>
    </w:p>
    <w:p w14:paraId="307F054D"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584233" w14:paraId="0EF969A8"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30CB071" w14:textId="7BB46D1A" w:rsidR="00584233" w:rsidRPr="00584233" w:rsidRDefault="00584233" w:rsidP="0018645E">
            <w:pPr>
              <w:rPr>
                <w:rFonts w:cs="Calibri"/>
                <w:color w:val="000000"/>
                <w:sz w:val="24"/>
              </w:rPr>
            </w:pPr>
            <w:r>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8D99A18" w14:textId="5BC1C295" w:rsidR="00584233" w:rsidRPr="00616C9D" w:rsidRDefault="00FA1407" w:rsidP="00616C9D">
            <w:pPr>
              <w:spacing w:line="276" w:lineRule="auto"/>
              <w:rPr>
                <w:rFonts w:cs="Calibri"/>
                <w:color w:val="000000"/>
                <w:sz w:val="22"/>
                <w:szCs w:val="22"/>
              </w:rPr>
            </w:pPr>
            <w:r>
              <w:rPr>
                <w:color w:val="000000"/>
                <w:sz w:val="22"/>
              </w:rPr>
              <w:t xml:space="preserve">Jährlich zunehmender Rückgang der Verbleibquoten von Studierenden in der Zeit zwischen Aufnahme und Orientierung </w:t>
            </w:r>
          </w:p>
        </w:tc>
      </w:tr>
      <w:tr w:rsidR="00584233" w:rsidRPr="00584233" w14:paraId="357E2589" w14:textId="77777777" w:rsidTr="002E6395">
        <w:trPr>
          <w:trHeight w:val="146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34734B7" w14:textId="53CA88FD" w:rsidR="00584233" w:rsidRPr="00584233" w:rsidRDefault="00584233" w:rsidP="0018645E">
            <w:pPr>
              <w:rPr>
                <w:rFonts w:cs="Calibri"/>
                <w:color w:val="000000"/>
                <w:sz w:val="24"/>
              </w:rPr>
            </w:pPr>
            <w:r>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DBE382E" w14:textId="29F2E2FF" w:rsidR="00584233" w:rsidRPr="00616C9D" w:rsidRDefault="002838FC" w:rsidP="00616C9D">
            <w:pPr>
              <w:spacing w:line="276" w:lineRule="auto"/>
              <w:rPr>
                <w:rFonts w:cs="Calibri"/>
                <w:color w:val="000000"/>
                <w:sz w:val="22"/>
                <w:szCs w:val="22"/>
              </w:rPr>
            </w:pPr>
            <w:r>
              <w:rPr>
                <w:color w:val="000000"/>
                <w:sz w:val="22"/>
              </w:rPr>
              <w:t xml:space="preserve">Ziel dieses Projekts ist es, den Rückgang der Verbleibquoten von Studierenden in der Zeit zwischen Aufnahme und Orientierung aufzuhalten. Die derzeitige Abbrecherquote zwischen Aufnahme und Orientierung beträgt 14 Prozent; diese Zahl spiegelt einen gleichzeitigen Anstieg von zwei Prozent pro Jahr in den letzten drei Jahren wider. </w:t>
            </w:r>
          </w:p>
        </w:tc>
      </w:tr>
      <w:tr w:rsidR="00616C9D" w:rsidRPr="00584233" w14:paraId="086C04D1"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27B2F496" w14:textId="1BF62635" w:rsidR="00616C9D" w:rsidRPr="00584233" w:rsidRDefault="00616C9D" w:rsidP="0018645E">
            <w:pPr>
              <w:rPr>
                <w:rFonts w:cs="Calibri"/>
                <w:color w:val="000000"/>
                <w:sz w:val="24"/>
              </w:rPr>
            </w:pPr>
            <w:r>
              <w:rPr>
                <w:color w:val="000000"/>
                <w:sz w:val="24"/>
              </w:rPr>
              <w:t>GESCHÄFTS- SZENARIO</w:t>
            </w:r>
          </w:p>
        </w:tc>
        <w:tc>
          <w:tcPr>
            <w:tcW w:w="12425" w:type="dxa"/>
            <w:shd w:val="clear" w:color="000000" w:fill="FFFFFF"/>
            <w:vAlign w:val="center"/>
          </w:tcPr>
          <w:p w14:paraId="175DE6CD" w14:textId="15D92D69" w:rsidR="00616C9D" w:rsidRPr="00616C9D" w:rsidRDefault="00F65387" w:rsidP="0062041A">
            <w:pPr>
              <w:spacing w:line="276" w:lineRule="auto"/>
              <w:rPr>
                <w:rFonts w:cs="Calibri"/>
                <w:color w:val="000000"/>
                <w:sz w:val="22"/>
                <w:szCs w:val="22"/>
              </w:rPr>
            </w:pPr>
            <w:r>
              <w:rPr>
                <w:color w:val="000000"/>
                <w:sz w:val="22"/>
              </w:rPr>
              <w:t>In den letzten drei Jahren sind die Abbruchquoten der Studierenden vor der Orientierung deutlich gestiegen. In unserem aktuellen Prozess zur Einbindung potenzieller Studenten fehlt es an Folgeaktivitäten und an Kommunikation in der Zeit zwischen Aufnahme und Orientierung.</w:t>
            </w:r>
          </w:p>
        </w:tc>
      </w:tr>
      <w:tr w:rsidR="00616C9D" w:rsidRPr="00584233" w14:paraId="211162C0"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3017E33" w14:textId="77777777" w:rsidR="00616C9D" w:rsidRPr="00584233" w:rsidRDefault="00616C9D" w:rsidP="0062041A">
            <w:pPr>
              <w:rPr>
                <w:rFonts w:cs="Calibri"/>
                <w:color w:val="000000"/>
                <w:sz w:val="24"/>
              </w:rPr>
            </w:pPr>
            <w:r>
              <w:rPr>
                <w:color w:val="000000"/>
                <w:sz w:val="24"/>
              </w:rPr>
              <w:t>ZIELE / MESSZAHLEN</w:t>
            </w:r>
          </w:p>
        </w:tc>
        <w:tc>
          <w:tcPr>
            <w:tcW w:w="12425" w:type="dxa"/>
            <w:shd w:val="clear" w:color="000000" w:fill="FFFFFF"/>
            <w:vAlign w:val="center"/>
          </w:tcPr>
          <w:p w14:paraId="5B532DD0" w14:textId="68B31DE4" w:rsidR="00616C9D" w:rsidRPr="00616C9D" w:rsidRDefault="00FE4DF8" w:rsidP="0062041A">
            <w:pPr>
              <w:spacing w:line="276" w:lineRule="auto"/>
              <w:rPr>
                <w:rFonts w:cs="Calibri"/>
                <w:color w:val="000000"/>
                <w:sz w:val="22"/>
                <w:szCs w:val="22"/>
              </w:rPr>
            </w:pPr>
            <w:r>
              <w:rPr>
                <w:color w:val="000000"/>
                <w:sz w:val="22"/>
              </w:rPr>
              <w:t>Unser Erfolgskriterium ist es, die Bindungsquote der Studenten in der Zeit zwischen Aufnahme und Orientierung auf 90 Prozent oder mehr zu erhöhen.</w:t>
            </w:r>
          </w:p>
        </w:tc>
      </w:tr>
      <w:tr w:rsidR="00101D56" w:rsidRPr="00584233" w14:paraId="6F73B75F"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3061F97" w14:textId="77777777" w:rsidR="00101D56" w:rsidRPr="00584233" w:rsidRDefault="00101D56" w:rsidP="0062041A">
            <w:pPr>
              <w:rPr>
                <w:rFonts w:cs="Calibri"/>
                <w:color w:val="000000"/>
                <w:sz w:val="24"/>
              </w:rPr>
            </w:pPr>
            <w:r>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6B468" w14:textId="77777777" w:rsidR="00101D56" w:rsidRPr="00E648C0" w:rsidRDefault="00101D56" w:rsidP="0062041A">
            <w:pPr>
              <w:rPr>
                <w:rFonts w:cs="Calibri"/>
                <w:color w:val="000000"/>
                <w:sz w:val="22"/>
                <w:szCs w:val="22"/>
              </w:rPr>
            </w:pPr>
          </w:p>
        </w:tc>
      </w:tr>
    </w:tbl>
    <w:p w14:paraId="454E9D30" w14:textId="77777777" w:rsidR="00584233" w:rsidRDefault="00584233" w:rsidP="00956391">
      <w:pPr>
        <w:outlineLvl w:val="0"/>
        <w:rPr>
          <w:bCs/>
          <w:color w:val="000000" w:themeColor="text1"/>
          <w:sz w:val="28"/>
          <w:szCs w:val="28"/>
        </w:rPr>
      </w:pPr>
    </w:p>
    <w:p w14:paraId="73F12701"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14C0BFEA" w14:textId="77777777" w:rsidTr="00F65387">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0ED24C4A" w14:textId="4D247FFE" w:rsidR="00584233" w:rsidRPr="00584233" w:rsidRDefault="00584233" w:rsidP="0018645E">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4C56BAE" w14:textId="77777777" w:rsidR="00584233" w:rsidRPr="00616C9D" w:rsidRDefault="00584233" w:rsidP="00584233">
            <w:pPr>
              <w:rPr>
                <w:rFonts w:cs="Calibri"/>
                <w:color w:val="000000"/>
                <w:sz w:val="22"/>
                <w:szCs w:val="22"/>
              </w:rPr>
            </w:pPr>
          </w:p>
        </w:tc>
      </w:tr>
      <w:tr w:rsidR="00584233" w:rsidRPr="00584233" w14:paraId="322BD689" w14:textId="77777777" w:rsidTr="00F65387">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2DFE59CB" w14:textId="0C4F0AB8" w:rsidR="00584233" w:rsidRPr="00584233" w:rsidRDefault="00584233" w:rsidP="0018645E">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1C79F02" w14:textId="77777777" w:rsidR="00584233" w:rsidRPr="00616C9D" w:rsidRDefault="00584233" w:rsidP="00584233">
            <w:pPr>
              <w:rPr>
                <w:rFonts w:cs="Calibri"/>
                <w:color w:val="000000"/>
                <w:sz w:val="22"/>
                <w:szCs w:val="22"/>
              </w:rPr>
            </w:pPr>
          </w:p>
        </w:tc>
      </w:tr>
    </w:tbl>
    <w:p w14:paraId="56D21232" w14:textId="77777777" w:rsidR="00CB7EE4" w:rsidRDefault="00CB7EE4" w:rsidP="00584233">
      <w:pPr>
        <w:spacing w:line="276" w:lineRule="auto"/>
        <w:outlineLvl w:val="0"/>
        <w:rPr>
          <w:bCs/>
          <w:color w:val="000000" w:themeColor="text1"/>
          <w:sz w:val="28"/>
          <w:szCs w:val="28"/>
        </w:rPr>
        <w:sectPr w:rsidR="00CB7EE4" w:rsidSect="00AF00DF">
          <w:pgSz w:w="15840" w:h="12240" w:orient="landscape"/>
          <w:pgMar w:top="459" w:right="720" w:bottom="189" w:left="576" w:header="720" w:footer="518" w:gutter="0"/>
          <w:cols w:space="720"/>
          <w:titlePg/>
          <w:docGrid w:linePitch="360"/>
        </w:sectPr>
      </w:pPr>
    </w:p>
    <w:p w14:paraId="5410EC7E" w14:textId="77777777" w:rsidR="00A15151" w:rsidRDefault="00A15151" w:rsidP="00584233">
      <w:pPr>
        <w:spacing w:line="276" w:lineRule="auto"/>
        <w:outlineLvl w:val="0"/>
        <w:rPr>
          <w:bCs/>
          <w:color w:val="000000" w:themeColor="text1"/>
          <w:sz w:val="28"/>
          <w:szCs w:val="28"/>
        </w:rPr>
      </w:pPr>
    </w:p>
    <w:p w14:paraId="284D7FEE"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0C9082D6"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031A55A"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BA14A02"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5A1002D" w14:textId="77777777" w:rsidR="00584233" w:rsidRPr="00584233" w:rsidRDefault="00584233" w:rsidP="00584233">
            <w:pPr>
              <w:jc w:val="center"/>
              <w:rPr>
                <w:rFonts w:cs="Calibri"/>
                <w:b/>
                <w:bCs/>
                <w:color w:val="000000"/>
                <w:sz w:val="18"/>
                <w:szCs w:val="18"/>
              </w:rPr>
            </w:pPr>
            <w:r>
              <w:rPr>
                <w:b/>
                <w:color w:val="000000"/>
                <w:sz w:val="18"/>
              </w:rPr>
              <w:t>ENDE</w:t>
            </w:r>
          </w:p>
        </w:tc>
      </w:tr>
      <w:tr w:rsidR="00584233" w:rsidRPr="00584233" w14:paraId="4C8C19B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EF7FFF8" w14:textId="77777777" w:rsidR="00584233" w:rsidRPr="00616C9D" w:rsidRDefault="00584233" w:rsidP="00584233">
            <w:pPr>
              <w:rPr>
                <w:rFonts w:cs="Calibri"/>
                <w:color w:val="000000"/>
                <w:sz w:val="22"/>
                <w:szCs w:val="22"/>
              </w:rPr>
            </w:pPr>
            <w:r>
              <w:rPr>
                <w:color w:val="000000"/>
                <w:sz w:val="22"/>
              </w:rPr>
              <w:t>Projektteam / Vorläufige Prüfung / Umfang bestimmen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2397B9"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806AC1" w14:textId="77777777" w:rsidR="00584233" w:rsidRPr="00584233" w:rsidRDefault="00584233" w:rsidP="00584233">
            <w:pPr>
              <w:jc w:val="center"/>
              <w:rPr>
                <w:rFonts w:cs="Calibri"/>
                <w:color w:val="000000"/>
                <w:szCs w:val="20"/>
              </w:rPr>
            </w:pPr>
          </w:p>
        </w:tc>
      </w:tr>
      <w:tr w:rsidR="00584233" w:rsidRPr="00584233" w14:paraId="6EA7263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5C39D1C" w14:textId="77777777" w:rsidR="00584233" w:rsidRPr="00616C9D" w:rsidRDefault="00584233" w:rsidP="00584233">
            <w:pPr>
              <w:rPr>
                <w:rFonts w:cs="Calibri"/>
                <w:color w:val="000000"/>
                <w:sz w:val="22"/>
                <w:szCs w:val="22"/>
              </w:rPr>
            </w:pPr>
            <w:r>
              <w:rPr>
                <w:color w:val="000000"/>
                <w:sz w:val="22"/>
              </w:rPr>
              <w:t>Projektplan / -auftrag / -Kickoff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6EF8E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4FF642" w14:textId="77777777" w:rsidR="00584233" w:rsidRPr="00584233" w:rsidRDefault="00584233" w:rsidP="00584233">
            <w:pPr>
              <w:jc w:val="center"/>
              <w:rPr>
                <w:rFonts w:cs="Calibri"/>
                <w:color w:val="000000"/>
                <w:szCs w:val="20"/>
              </w:rPr>
            </w:pPr>
          </w:p>
        </w:tc>
      </w:tr>
      <w:tr w:rsidR="00584233" w:rsidRPr="00584233" w14:paraId="352E75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D7280A0" w14:textId="25FFEAE6" w:rsidR="00584233" w:rsidRPr="00616C9D" w:rsidRDefault="00293B87" w:rsidP="00584233">
            <w:pPr>
              <w:rPr>
                <w:rFonts w:cs="Calibri"/>
                <w:color w:val="000000"/>
                <w:sz w:val="22"/>
                <w:szCs w:val="22"/>
              </w:rPr>
            </w:pPr>
            <w:r>
              <w:rPr>
                <w:color w:val="000000"/>
                <w:sz w:val="22"/>
              </w:rPr>
              <w:t>Definitionsphase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CBD2FD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0E17ABE" w14:textId="77777777" w:rsidR="00584233" w:rsidRPr="00584233" w:rsidRDefault="00584233" w:rsidP="00584233">
            <w:pPr>
              <w:jc w:val="center"/>
              <w:rPr>
                <w:rFonts w:cs="Calibri"/>
                <w:color w:val="000000"/>
                <w:szCs w:val="20"/>
              </w:rPr>
            </w:pPr>
          </w:p>
        </w:tc>
      </w:tr>
      <w:tr w:rsidR="00584233" w:rsidRPr="00584233" w14:paraId="34CA20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25ED5B1" w14:textId="21696219" w:rsidR="00584233" w:rsidRPr="00616C9D" w:rsidRDefault="00293B87" w:rsidP="00584233">
            <w:pPr>
              <w:rPr>
                <w:rFonts w:cs="Calibri"/>
                <w:color w:val="000000"/>
                <w:sz w:val="22"/>
                <w:szCs w:val="22"/>
              </w:rPr>
            </w:pPr>
            <w:r>
              <w:rPr>
                <w:color w:val="000000"/>
                <w:sz w:val="22"/>
              </w:rPr>
              <w:t>Messphase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B38BC7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AA41BC4" w14:textId="77777777" w:rsidR="00584233" w:rsidRPr="00584233" w:rsidRDefault="00584233" w:rsidP="00584233">
            <w:pPr>
              <w:jc w:val="center"/>
              <w:rPr>
                <w:rFonts w:cs="Calibri"/>
                <w:color w:val="000000"/>
                <w:szCs w:val="20"/>
              </w:rPr>
            </w:pPr>
          </w:p>
        </w:tc>
      </w:tr>
      <w:tr w:rsidR="00584233" w:rsidRPr="00584233" w14:paraId="29F89B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95DB4BB" w14:textId="4A64689C" w:rsidR="00584233" w:rsidRPr="00616C9D" w:rsidRDefault="00293B87" w:rsidP="00584233">
            <w:pPr>
              <w:rPr>
                <w:rFonts w:cs="Calibri"/>
                <w:color w:val="000000"/>
                <w:sz w:val="22"/>
                <w:szCs w:val="22"/>
              </w:rPr>
            </w:pPr>
            <w:r>
              <w:rPr>
                <w:color w:val="000000"/>
                <w:sz w:val="22"/>
              </w:rPr>
              <w:t>Analysephase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AEB50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070FF23" w14:textId="77777777" w:rsidR="00584233" w:rsidRPr="00584233" w:rsidRDefault="00584233" w:rsidP="00584233">
            <w:pPr>
              <w:jc w:val="center"/>
              <w:rPr>
                <w:rFonts w:cs="Calibri"/>
                <w:color w:val="000000"/>
                <w:szCs w:val="20"/>
              </w:rPr>
            </w:pPr>
          </w:p>
        </w:tc>
      </w:tr>
      <w:tr w:rsidR="00584233" w:rsidRPr="00584233" w14:paraId="5130203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664020" w14:textId="6541BDE8" w:rsidR="00584233" w:rsidRPr="00616C9D" w:rsidRDefault="00293B87" w:rsidP="00584233">
            <w:pPr>
              <w:rPr>
                <w:rFonts w:cs="Calibri"/>
                <w:color w:val="000000"/>
                <w:sz w:val="22"/>
                <w:szCs w:val="22"/>
              </w:rPr>
            </w:pPr>
            <w:r>
              <w:rPr>
                <w:color w:val="000000"/>
                <w:sz w:val="22"/>
              </w:rPr>
              <w:t>Verbesserungsphase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B6F49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7D27DC8" w14:textId="77777777" w:rsidR="00584233" w:rsidRPr="00584233" w:rsidRDefault="00584233" w:rsidP="00584233">
            <w:pPr>
              <w:jc w:val="center"/>
              <w:rPr>
                <w:rFonts w:cs="Calibri"/>
                <w:color w:val="000000"/>
                <w:szCs w:val="20"/>
              </w:rPr>
            </w:pPr>
          </w:p>
        </w:tc>
      </w:tr>
      <w:tr w:rsidR="00584233" w:rsidRPr="00584233" w14:paraId="7B52C0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E50F7E2" w14:textId="78772000" w:rsidR="00584233" w:rsidRPr="00616C9D" w:rsidRDefault="00293B87" w:rsidP="00584233">
            <w:pPr>
              <w:rPr>
                <w:rFonts w:cs="Calibri"/>
                <w:color w:val="000000"/>
                <w:sz w:val="22"/>
                <w:szCs w:val="22"/>
              </w:rPr>
            </w:pPr>
            <w:r>
              <w:rPr>
                <w:color w:val="000000"/>
                <w:sz w:val="22"/>
              </w:rPr>
              <w:t>Kontrollphase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342766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7C49346" w14:textId="77777777" w:rsidR="00584233" w:rsidRPr="00584233" w:rsidRDefault="00584233" w:rsidP="00584233">
            <w:pPr>
              <w:jc w:val="center"/>
              <w:rPr>
                <w:rFonts w:cs="Calibri"/>
                <w:color w:val="000000"/>
                <w:szCs w:val="20"/>
              </w:rPr>
            </w:pPr>
          </w:p>
        </w:tc>
      </w:tr>
      <w:tr w:rsidR="00584233" w:rsidRPr="00584233" w14:paraId="78306CA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09F2BA3" w14:textId="6CFDD696" w:rsidR="00584233" w:rsidRPr="00616C9D" w:rsidRDefault="00293B87" w:rsidP="00584233">
            <w:pPr>
              <w:rPr>
                <w:rFonts w:cs="Calibri"/>
                <w:color w:val="000000"/>
                <w:sz w:val="22"/>
                <w:szCs w:val="22"/>
              </w:rPr>
            </w:pPr>
            <w:r>
              <w:rPr>
                <w:color w:val="000000"/>
                <w:sz w:val="22"/>
              </w:rPr>
              <w:t>Projektzusammenfassungsbericht liefern und Projekt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559CF9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7D1F8E" w14:textId="77777777" w:rsidR="00584233" w:rsidRPr="00584233" w:rsidRDefault="00584233" w:rsidP="00584233">
            <w:pPr>
              <w:jc w:val="center"/>
              <w:rPr>
                <w:rFonts w:cs="Calibri"/>
                <w:color w:val="000000"/>
                <w:szCs w:val="20"/>
              </w:rPr>
            </w:pPr>
          </w:p>
        </w:tc>
      </w:tr>
    </w:tbl>
    <w:p w14:paraId="74C5AD0A" w14:textId="77777777" w:rsidR="00CB7EE4" w:rsidRDefault="00CB7EE4" w:rsidP="00CB7EE4">
      <w:pPr>
        <w:spacing w:line="276" w:lineRule="auto"/>
        <w:outlineLvl w:val="0"/>
        <w:rPr>
          <w:bCs/>
          <w:color w:val="000000" w:themeColor="text1"/>
          <w:sz w:val="28"/>
          <w:szCs w:val="28"/>
        </w:rPr>
      </w:pPr>
    </w:p>
    <w:p w14:paraId="5E8C5F6D" w14:textId="77777777" w:rsidR="00CB7EE4" w:rsidRDefault="00CB7EE4" w:rsidP="00CB7EE4">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584233" w14:paraId="2536238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A35D01C" w14:textId="77777777" w:rsidR="00CB7EE4" w:rsidRPr="00584233" w:rsidRDefault="00CB7EE4" w:rsidP="0062041A">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7D9126" w14:textId="77777777" w:rsidR="00CB7EE4" w:rsidRPr="00584233" w:rsidRDefault="00CB7EE4" w:rsidP="0062041A">
            <w:pPr>
              <w:rPr>
                <w:rFonts w:cs="Calibri"/>
                <w:color w:val="000000"/>
                <w:szCs w:val="20"/>
              </w:rPr>
            </w:pPr>
            <w:r>
              <w:rPr>
                <w:color w:val="000000"/>
              </w:rPr>
              <w:t> </w:t>
            </w:r>
          </w:p>
        </w:tc>
      </w:tr>
      <w:tr w:rsidR="00CB7EE4" w:rsidRPr="00584233" w14:paraId="366BE5A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8FD4816" w14:textId="77777777" w:rsidR="00CB7EE4" w:rsidRPr="00584233" w:rsidRDefault="00CB7EE4" w:rsidP="0062041A">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7C33243" w14:textId="77777777" w:rsidR="00CB7EE4" w:rsidRPr="00584233" w:rsidRDefault="00CB7EE4" w:rsidP="0062041A">
            <w:pPr>
              <w:rPr>
                <w:rFonts w:cs="Calibri"/>
                <w:color w:val="000000"/>
                <w:szCs w:val="20"/>
              </w:rPr>
            </w:pPr>
            <w:r>
              <w:rPr>
                <w:color w:val="000000"/>
              </w:rPr>
              <w:t> </w:t>
            </w:r>
          </w:p>
        </w:tc>
      </w:tr>
      <w:tr w:rsidR="00CB7EE4" w:rsidRPr="00584233" w14:paraId="3101F4CE"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455B259" w14:textId="77777777" w:rsidR="00CB7EE4" w:rsidRPr="00584233" w:rsidRDefault="00CB7EE4" w:rsidP="0062041A">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6A7DE24" w14:textId="77777777" w:rsidR="00CB7EE4" w:rsidRPr="00584233" w:rsidRDefault="00CB7EE4" w:rsidP="0062041A">
            <w:pPr>
              <w:rPr>
                <w:rFonts w:cs="Calibri"/>
                <w:color w:val="000000"/>
                <w:szCs w:val="20"/>
              </w:rPr>
            </w:pPr>
            <w:r>
              <w:rPr>
                <w:color w:val="000000"/>
              </w:rPr>
              <w:t> </w:t>
            </w:r>
          </w:p>
        </w:tc>
      </w:tr>
    </w:tbl>
    <w:p w14:paraId="331941A1" w14:textId="77777777" w:rsidR="00CB7EE4" w:rsidRDefault="00CB7EE4" w:rsidP="00CB7EE4">
      <w:pPr>
        <w:spacing w:line="276" w:lineRule="auto"/>
        <w:outlineLvl w:val="0"/>
        <w:rPr>
          <w:bCs/>
          <w:color w:val="000000" w:themeColor="text1"/>
          <w:sz w:val="28"/>
          <w:szCs w:val="28"/>
        </w:rPr>
      </w:pPr>
    </w:p>
    <w:p w14:paraId="6AF77934" w14:textId="77777777" w:rsidR="00CB7EE4" w:rsidRDefault="00CB7EE4" w:rsidP="00584233">
      <w:pPr>
        <w:spacing w:line="276" w:lineRule="auto"/>
        <w:outlineLvl w:val="0"/>
        <w:rPr>
          <w:bCs/>
          <w:color w:val="000000" w:themeColor="text1"/>
          <w:sz w:val="28"/>
          <w:szCs w:val="28"/>
        </w:rPr>
        <w:sectPr w:rsidR="00CB7EE4" w:rsidSect="00AF00DF">
          <w:pgSz w:w="15840" w:h="12240" w:orient="landscape"/>
          <w:pgMar w:top="459" w:right="720" w:bottom="189" w:left="576" w:header="720" w:footer="518" w:gutter="0"/>
          <w:cols w:space="720"/>
          <w:titlePg/>
          <w:docGrid w:linePitch="360"/>
        </w:sectPr>
      </w:pPr>
    </w:p>
    <w:p w14:paraId="32F1B72D" w14:textId="77777777" w:rsidR="00584233" w:rsidRDefault="00584233" w:rsidP="00584233">
      <w:pPr>
        <w:spacing w:line="276" w:lineRule="auto"/>
        <w:outlineLvl w:val="0"/>
        <w:rPr>
          <w:bCs/>
          <w:color w:val="000000" w:themeColor="text1"/>
          <w:sz w:val="28"/>
          <w:szCs w:val="28"/>
        </w:rPr>
      </w:pPr>
    </w:p>
    <w:p w14:paraId="7E0D19C7"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F04A44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7A2DEBA"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7418"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63D6D20"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D902523"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ED989D"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002E0D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1E8763"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E3CD42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EA2D6CC" w14:textId="4C558DD8" w:rsidR="00584233" w:rsidRPr="00A15151" w:rsidRDefault="0018645E" w:rsidP="00584233">
            <w:pPr>
              <w:jc w:val="center"/>
              <w:rPr>
                <w:rFonts w:cs="Calibri"/>
                <w:color w:val="000000"/>
                <w:sz w:val="22"/>
                <w:szCs w:val="22"/>
              </w:rPr>
            </w:pPr>
            <w:r>
              <w:rPr>
                <w:color w:val="000000"/>
                <w:sz w:val="22"/>
              </w:rPr>
              <w:t xml:space="preserve">$ </w:t>
            </w:r>
            <w:r w:rsidR="00584233">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8171DA9"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9D9B62A" w14:textId="77777777" w:rsidR="00584233" w:rsidRPr="00A15151" w:rsidRDefault="00584233" w:rsidP="0018645E">
            <w:pPr>
              <w:jc w:val="right"/>
              <w:rPr>
                <w:rFonts w:cs="Calibri"/>
                <w:color w:val="000000"/>
                <w:sz w:val="22"/>
                <w:szCs w:val="22"/>
              </w:rPr>
            </w:pPr>
            <w:r>
              <w:rPr>
                <w:color w:val="000000"/>
                <w:sz w:val="22"/>
              </w:rPr>
              <w:t xml:space="preserve"> $ 30.000,00 </w:t>
            </w:r>
          </w:p>
        </w:tc>
      </w:tr>
      <w:tr w:rsidR="00584233" w:rsidRPr="00584233" w14:paraId="3F24D50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1CC8419"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F45A9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24370B0" w14:textId="1BE62733" w:rsidR="00584233" w:rsidRPr="00A15151" w:rsidRDefault="0018645E" w:rsidP="00584233">
            <w:pPr>
              <w:jc w:val="center"/>
              <w:rPr>
                <w:rFonts w:cs="Calibri"/>
                <w:color w:val="000000"/>
                <w:sz w:val="22"/>
                <w:szCs w:val="22"/>
              </w:rPr>
            </w:pPr>
            <w:r>
              <w:rPr>
                <w:color w:val="000000"/>
                <w:sz w:val="22"/>
              </w:rPr>
              <w:t xml:space="preserve">$ </w:t>
            </w:r>
            <w:r w:rsidR="00584233">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046EBD7"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BD25573" w14:textId="623ADD32" w:rsidR="00584233" w:rsidRPr="00A15151" w:rsidRDefault="0018645E" w:rsidP="0018645E">
            <w:pPr>
              <w:jc w:val="right"/>
              <w:rPr>
                <w:rFonts w:cs="Calibri"/>
                <w:color w:val="000000"/>
                <w:sz w:val="22"/>
                <w:szCs w:val="22"/>
              </w:rPr>
            </w:pPr>
            <w:r>
              <w:rPr>
                <w:color w:val="000000"/>
                <w:sz w:val="22"/>
              </w:rPr>
              <w:t xml:space="preserve">$ </w:t>
            </w:r>
            <w:r w:rsidR="00584233">
              <w:rPr>
                <w:color w:val="000000"/>
                <w:sz w:val="22"/>
              </w:rPr>
              <w:t>20.000,00</w:t>
            </w:r>
          </w:p>
        </w:tc>
      </w:tr>
      <w:tr w:rsidR="00584233" w:rsidRPr="00584233" w14:paraId="410634E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0E1703"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9585E9"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93F21D9" w14:textId="677A95E2" w:rsidR="00584233" w:rsidRPr="00A15151" w:rsidRDefault="00584233" w:rsidP="00584233">
            <w:pPr>
              <w:jc w:val="center"/>
              <w:rPr>
                <w:rFonts w:cs="Calibri"/>
                <w:color w:val="000000"/>
                <w:sz w:val="22"/>
                <w:szCs w:val="22"/>
              </w:rPr>
            </w:pPr>
            <w:r>
              <w:rPr>
                <w:color w:val="000000"/>
                <w:sz w:val="22"/>
              </w:rPr>
              <w:t>$</w:t>
            </w:r>
            <w:r w:rsidR="0018645E">
              <w:rPr>
                <w:color w:val="000000"/>
                <w:sz w:val="22"/>
              </w:rPr>
              <w:t xml:space="preserve"> </w:t>
            </w:r>
            <w:r>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66026962"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591AF7E" w14:textId="77777777" w:rsidR="00584233" w:rsidRPr="00A15151" w:rsidRDefault="00584233" w:rsidP="0018645E">
            <w:pPr>
              <w:jc w:val="right"/>
              <w:rPr>
                <w:rFonts w:cs="Calibri"/>
                <w:color w:val="000000"/>
                <w:sz w:val="22"/>
                <w:szCs w:val="22"/>
              </w:rPr>
            </w:pPr>
            <w:r>
              <w:rPr>
                <w:color w:val="000000"/>
                <w:sz w:val="22"/>
              </w:rPr>
              <w:t xml:space="preserve"> $ 17.500,00 </w:t>
            </w:r>
          </w:p>
        </w:tc>
      </w:tr>
      <w:tr w:rsidR="00584233" w:rsidRPr="00584233" w14:paraId="3013D0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8BB11"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39D4EA6"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4DEF71E" w14:textId="64D4EE71" w:rsidR="00584233" w:rsidRPr="00A15151" w:rsidRDefault="00584233" w:rsidP="00584233">
            <w:pPr>
              <w:jc w:val="center"/>
              <w:rPr>
                <w:rFonts w:cs="Calibri"/>
                <w:color w:val="000000"/>
                <w:sz w:val="22"/>
                <w:szCs w:val="22"/>
              </w:rPr>
            </w:pPr>
            <w:r>
              <w:rPr>
                <w:color w:val="000000"/>
                <w:sz w:val="22"/>
              </w:rPr>
              <w:t>$</w:t>
            </w:r>
            <w:r w:rsidR="0018645E">
              <w:rPr>
                <w:color w:val="000000"/>
                <w:sz w:val="22"/>
              </w:rPr>
              <w:t xml:space="preserve"> </w:t>
            </w:r>
            <w:r>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38BB184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CA06371" w14:textId="07449F49" w:rsidR="00584233" w:rsidRPr="00A15151" w:rsidRDefault="00584233" w:rsidP="0018645E">
            <w:pPr>
              <w:jc w:val="right"/>
              <w:rPr>
                <w:rFonts w:cs="Calibri"/>
                <w:color w:val="000000"/>
                <w:sz w:val="22"/>
                <w:szCs w:val="22"/>
              </w:rPr>
            </w:pPr>
            <w:r>
              <w:rPr>
                <w:color w:val="000000"/>
                <w:sz w:val="22"/>
              </w:rPr>
              <w:t xml:space="preserve"> $</w:t>
            </w:r>
            <w:r w:rsidR="0018645E">
              <w:rPr>
                <w:color w:val="000000"/>
                <w:sz w:val="22"/>
              </w:rPr>
              <w:t xml:space="preserve"> </w:t>
            </w:r>
            <w:r>
              <w:rPr>
                <w:color w:val="000000"/>
                <w:sz w:val="22"/>
              </w:rPr>
              <w:t xml:space="preserve">85.000,00 </w:t>
            </w:r>
          </w:p>
        </w:tc>
      </w:tr>
      <w:tr w:rsidR="00584233" w:rsidRPr="00584233" w14:paraId="516EEA5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3662D0"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879883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96CCC0E" w14:textId="57CC621B" w:rsidR="00584233" w:rsidRPr="00A15151" w:rsidRDefault="00584233" w:rsidP="00584233">
            <w:pPr>
              <w:jc w:val="center"/>
              <w:rPr>
                <w:rFonts w:cs="Calibri"/>
                <w:color w:val="000000"/>
                <w:sz w:val="22"/>
                <w:szCs w:val="22"/>
              </w:rPr>
            </w:pPr>
            <w:r>
              <w:rPr>
                <w:color w:val="000000"/>
                <w:sz w:val="22"/>
              </w:rPr>
              <w:t>$</w:t>
            </w:r>
            <w:r w:rsidR="0018645E">
              <w:rPr>
                <w:color w:val="000000"/>
                <w:sz w:val="22"/>
              </w:rPr>
              <w:t xml:space="preserve"> </w:t>
            </w:r>
            <w:r>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6DDD0688"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3507A41" w14:textId="77777777" w:rsidR="00584233" w:rsidRPr="00A15151" w:rsidRDefault="00584233" w:rsidP="0018645E">
            <w:pPr>
              <w:jc w:val="right"/>
              <w:rPr>
                <w:rFonts w:cs="Calibri"/>
                <w:color w:val="000000"/>
                <w:sz w:val="22"/>
                <w:szCs w:val="22"/>
              </w:rPr>
            </w:pPr>
            <w:r>
              <w:rPr>
                <w:color w:val="000000"/>
                <w:sz w:val="22"/>
              </w:rPr>
              <w:t xml:space="preserve"> $ 14.550,00 </w:t>
            </w:r>
          </w:p>
        </w:tc>
      </w:tr>
      <w:tr w:rsidR="00584233" w:rsidRPr="00584233" w14:paraId="3B93166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7215743" w14:textId="77777777" w:rsidR="00584233" w:rsidRPr="00A15151" w:rsidRDefault="00584233" w:rsidP="00584233">
            <w:pPr>
              <w:rPr>
                <w:rFonts w:cs="Calibri"/>
                <w:b/>
                <w:bCs/>
                <w:color w:val="000000"/>
                <w:sz w:val="22"/>
                <w:szCs w:val="22"/>
              </w:rPr>
            </w:pPr>
            <w:r>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1D73A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5EA2D4D" w14:textId="56DC85B7" w:rsidR="00584233" w:rsidRPr="00A15151" w:rsidRDefault="00584233" w:rsidP="00584233">
            <w:pPr>
              <w:jc w:val="center"/>
              <w:rPr>
                <w:rFonts w:cs="Calibri"/>
                <w:color w:val="000000"/>
                <w:sz w:val="22"/>
                <w:szCs w:val="22"/>
              </w:rPr>
            </w:pPr>
            <w:r>
              <w:rPr>
                <w:color w:val="000000"/>
                <w:sz w:val="22"/>
              </w:rPr>
              <w:t>$</w:t>
            </w:r>
            <w:r w:rsidR="0018645E">
              <w:rPr>
                <w:color w:val="000000"/>
                <w:sz w:val="22"/>
              </w:rPr>
              <w:t xml:space="preserve"> </w:t>
            </w:r>
            <w:r>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53D8AAD4"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A1E6846" w14:textId="6E9F5802" w:rsidR="00584233" w:rsidRPr="00A15151" w:rsidRDefault="00584233" w:rsidP="0018645E">
            <w:pPr>
              <w:jc w:val="right"/>
              <w:rPr>
                <w:rFonts w:cs="Calibri"/>
                <w:color w:val="000000"/>
                <w:sz w:val="22"/>
                <w:szCs w:val="22"/>
              </w:rPr>
            </w:pPr>
            <w:r>
              <w:rPr>
                <w:color w:val="000000"/>
                <w:sz w:val="22"/>
              </w:rPr>
              <w:t xml:space="preserve"> $</w:t>
            </w:r>
            <w:r w:rsidR="0018645E">
              <w:rPr>
                <w:color w:val="000000"/>
                <w:sz w:val="22"/>
              </w:rPr>
              <w:t xml:space="preserve"> </w:t>
            </w:r>
            <w:r>
              <w:rPr>
                <w:color w:val="000000"/>
                <w:sz w:val="22"/>
              </w:rPr>
              <w:t xml:space="preserve">17.850,00 </w:t>
            </w:r>
          </w:p>
        </w:tc>
      </w:tr>
      <w:tr w:rsidR="00584233" w:rsidRPr="00584233" w14:paraId="05E473A2" w14:textId="77777777" w:rsidTr="00CB7EE4">
        <w:trPr>
          <w:trHeight w:val="504"/>
        </w:trPr>
        <w:tc>
          <w:tcPr>
            <w:tcW w:w="2335" w:type="dxa"/>
            <w:tcBorders>
              <w:top w:val="nil"/>
              <w:left w:val="nil"/>
              <w:bottom w:val="nil"/>
              <w:right w:val="nil"/>
            </w:tcBorders>
            <w:shd w:val="clear" w:color="000000" w:fill="FFFFFF"/>
            <w:vAlign w:val="bottom"/>
            <w:hideMark/>
          </w:tcPr>
          <w:p w14:paraId="14D03B00"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3743BF4"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6D2CC805"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A02537C"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649BCFF" w14:textId="77777777" w:rsidR="00584233" w:rsidRPr="00A15151" w:rsidRDefault="00584233" w:rsidP="0018645E">
            <w:pPr>
              <w:jc w:val="right"/>
              <w:rPr>
                <w:rFonts w:cs="Calibri"/>
                <w:color w:val="000000"/>
                <w:sz w:val="22"/>
                <w:szCs w:val="22"/>
              </w:rPr>
            </w:pPr>
            <w:r>
              <w:rPr>
                <w:color w:val="000000"/>
                <w:sz w:val="22"/>
              </w:rPr>
              <w:t xml:space="preserve"> $ 184.900,00 </w:t>
            </w:r>
          </w:p>
        </w:tc>
      </w:tr>
    </w:tbl>
    <w:p w14:paraId="2834BE08" w14:textId="77777777" w:rsidR="00CB7EE4" w:rsidRDefault="00CB7EE4" w:rsidP="00CB7EE4">
      <w:pPr>
        <w:spacing w:line="276" w:lineRule="auto"/>
        <w:outlineLvl w:val="0"/>
        <w:rPr>
          <w:bCs/>
          <w:color w:val="000000" w:themeColor="text1"/>
          <w:sz w:val="28"/>
          <w:szCs w:val="28"/>
        </w:rPr>
      </w:pPr>
    </w:p>
    <w:p w14:paraId="0A6B0AE2" w14:textId="77777777" w:rsidR="00CB7EE4" w:rsidRDefault="00CB7EE4" w:rsidP="00CB7EE4">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CB7EE4" w:rsidRPr="00E1117B" w14:paraId="3E09EC0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78D28A3" w14:textId="77777777" w:rsidR="00CB7EE4" w:rsidRPr="00E1117B" w:rsidRDefault="00CB7EE4" w:rsidP="0062041A">
            <w:pPr>
              <w:rPr>
                <w:rFonts w:cs="Calibri"/>
                <w:color w:val="000000"/>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5CD953" w14:textId="77777777" w:rsidR="00CB7EE4" w:rsidRPr="00E1117B" w:rsidRDefault="00CB7EE4" w:rsidP="0062041A">
            <w:pPr>
              <w:rPr>
                <w:rFonts w:cs="Calibri"/>
                <w:color w:val="000000"/>
                <w:szCs w:val="20"/>
              </w:rPr>
            </w:pPr>
            <w:r>
              <w:rPr>
                <w:color w:val="000000"/>
              </w:rPr>
              <w:t> </w:t>
            </w:r>
          </w:p>
        </w:tc>
      </w:tr>
      <w:tr w:rsidR="00CB7EE4" w:rsidRPr="00E1117B" w14:paraId="253B3C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DB11FE4" w14:textId="77777777" w:rsidR="00CB7EE4" w:rsidRPr="00E1117B" w:rsidRDefault="00CB7EE4" w:rsidP="0062041A">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2122A7" w14:textId="77777777" w:rsidR="00CB7EE4" w:rsidRPr="00E1117B" w:rsidRDefault="00CB7EE4" w:rsidP="0062041A">
            <w:pPr>
              <w:rPr>
                <w:rFonts w:cs="Calibri"/>
                <w:color w:val="000000"/>
                <w:szCs w:val="20"/>
              </w:rPr>
            </w:pPr>
            <w:r>
              <w:rPr>
                <w:color w:val="000000"/>
              </w:rPr>
              <w:t> </w:t>
            </w:r>
          </w:p>
        </w:tc>
      </w:tr>
      <w:tr w:rsidR="00CB7EE4" w:rsidRPr="00E1117B" w14:paraId="06D6062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C93BB25" w14:textId="77777777" w:rsidR="00CB7EE4" w:rsidRPr="00E1117B" w:rsidRDefault="00CB7EE4" w:rsidP="0062041A">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A7F75C5" w14:textId="77777777" w:rsidR="00CB7EE4" w:rsidRPr="00E1117B" w:rsidRDefault="00CB7EE4" w:rsidP="0062041A">
            <w:pPr>
              <w:rPr>
                <w:rFonts w:cs="Calibri"/>
                <w:color w:val="000000"/>
                <w:szCs w:val="20"/>
              </w:rPr>
            </w:pPr>
            <w:r>
              <w:rPr>
                <w:color w:val="000000"/>
              </w:rPr>
              <w:t> </w:t>
            </w:r>
          </w:p>
        </w:tc>
      </w:tr>
      <w:tr w:rsidR="00CB7EE4" w:rsidRPr="00E1117B" w14:paraId="51E82DB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BB78659" w14:textId="77777777" w:rsidR="00CB7EE4" w:rsidRPr="00E1117B" w:rsidRDefault="00CB7EE4" w:rsidP="0062041A">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AA9DF4C" w14:textId="77777777" w:rsidR="00CB7EE4" w:rsidRPr="00E1117B" w:rsidRDefault="00CB7EE4" w:rsidP="0062041A">
            <w:pPr>
              <w:rPr>
                <w:rFonts w:cs="Calibri"/>
                <w:color w:val="000000"/>
                <w:szCs w:val="20"/>
              </w:rPr>
            </w:pPr>
            <w:r>
              <w:rPr>
                <w:color w:val="000000"/>
              </w:rPr>
              <w:t> </w:t>
            </w:r>
          </w:p>
        </w:tc>
      </w:tr>
    </w:tbl>
    <w:p w14:paraId="532EADC8" w14:textId="77777777" w:rsidR="008F07BB" w:rsidRDefault="008F07BB" w:rsidP="00584233">
      <w:pPr>
        <w:spacing w:line="276" w:lineRule="auto"/>
        <w:outlineLvl w:val="0"/>
        <w:rPr>
          <w:bCs/>
          <w:color w:val="000000" w:themeColor="text1"/>
          <w:sz w:val="28"/>
          <w:szCs w:val="28"/>
        </w:rPr>
        <w:sectPr w:rsidR="008F07BB" w:rsidSect="00AF00DF">
          <w:pgSz w:w="15840" w:h="12240" w:orient="landscape"/>
          <w:pgMar w:top="459" w:right="720" w:bottom="189" w:left="576" w:header="720" w:footer="518" w:gutter="0"/>
          <w:cols w:space="720"/>
          <w:titlePg/>
          <w:docGrid w:linePitch="360"/>
        </w:sectPr>
      </w:pPr>
    </w:p>
    <w:p w14:paraId="40CDA58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E1117B" w:rsidRPr="00E1117B" w14:paraId="4D5A1CDC" w14:textId="77777777" w:rsidTr="0018645E">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C530328" w14:textId="77777777" w:rsidR="00E1117B" w:rsidRPr="00E1117B" w:rsidRDefault="00E1117B" w:rsidP="00E1117B">
            <w:pPr>
              <w:rPr>
                <w:rFonts w:cs="Calibri"/>
                <w:b/>
                <w:bCs/>
                <w:color w:val="000000"/>
                <w:sz w:val="18"/>
                <w:szCs w:val="18"/>
              </w:rPr>
            </w:pPr>
            <w:r>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7ACDF57"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E00BCDD"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E1117B" w:rsidRPr="00E1117B" w14:paraId="1B35F779" w14:textId="77777777" w:rsidTr="0018645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15121511" w14:textId="77777777" w:rsidR="00E1117B" w:rsidRPr="00A15151" w:rsidRDefault="00E1117B" w:rsidP="00E1117B">
            <w:pPr>
              <w:rPr>
                <w:rFonts w:cs="Calibri"/>
                <w:b/>
                <w:bCs/>
                <w:color w:val="000000"/>
                <w:sz w:val="22"/>
                <w:szCs w:val="22"/>
              </w:rPr>
            </w:pPr>
            <w:r>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71BEEB4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5565FA" w14:textId="77777777" w:rsidR="00E1117B" w:rsidRPr="00A15151" w:rsidRDefault="00E1117B" w:rsidP="00E1117B">
            <w:pPr>
              <w:jc w:val="right"/>
              <w:rPr>
                <w:rFonts w:cs="Calibri"/>
                <w:color w:val="000000"/>
                <w:sz w:val="22"/>
                <w:szCs w:val="22"/>
              </w:rPr>
            </w:pPr>
            <w:r>
              <w:rPr>
                <w:color w:val="000000"/>
                <w:sz w:val="22"/>
              </w:rPr>
              <w:t xml:space="preserve"> $ 25.000,00 </w:t>
            </w:r>
          </w:p>
        </w:tc>
      </w:tr>
      <w:tr w:rsidR="00E1117B" w:rsidRPr="00E1117B" w14:paraId="6E444CDD" w14:textId="77777777" w:rsidTr="0018645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006393A9" w14:textId="77777777" w:rsidR="00E1117B" w:rsidRPr="00A15151" w:rsidRDefault="00E1117B" w:rsidP="00E1117B">
            <w:pPr>
              <w:rPr>
                <w:rFonts w:cs="Calibri"/>
                <w:b/>
                <w:bCs/>
                <w:color w:val="000000"/>
                <w:sz w:val="22"/>
                <w:szCs w:val="22"/>
              </w:rPr>
            </w:pPr>
            <w:r>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7245E70"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47B054" w14:textId="77777777" w:rsidR="00E1117B" w:rsidRPr="00A15151" w:rsidRDefault="00E1117B" w:rsidP="00E1117B">
            <w:pPr>
              <w:jc w:val="right"/>
              <w:rPr>
                <w:rFonts w:cs="Calibri"/>
                <w:color w:val="000000"/>
                <w:sz w:val="22"/>
                <w:szCs w:val="22"/>
              </w:rPr>
            </w:pPr>
            <w:r>
              <w:rPr>
                <w:color w:val="000000"/>
                <w:sz w:val="22"/>
              </w:rPr>
              <w:t xml:space="preserve"> $ 92.500,00 </w:t>
            </w:r>
          </w:p>
        </w:tc>
      </w:tr>
      <w:tr w:rsidR="00E1117B" w:rsidRPr="00E1117B" w14:paraId="436FE7FF" w14:textId="77777777" w:rsidTr="0018645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4D459A61" w14:textId="77777777" w:rsidR="00E1117B" w:rsidRPr="00A15151" w:rsidRDefault="00E1117B" w:rsidP="00E1117B">
            <w:pPr>
              <w:rPr>
                <w:rFonts w:cs="Calibri"/>
                <w:b/>
                <w:bCs/>
                <w:color w:val="000000"/>
                <w:sz w:val="22"/>
                <w:szCs w:val="22"/>
              </w:rPr>
            </w:pPr>
            <w:r>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240669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BAD53AC" w14:textId="77777777" w:rsidR="00E1117B" w:rsidRPr="00A15151" w:rsidRDefault="00E1117B" w:rsidP="00E1117B">
            <w:pPr>
              <w:jc w:val="right"/>
              <w:rPr>
                <w:rFonts w:cs="Calibri"/>
                <w:color w:val="000000"/>
                <w:sz w:val="22"/>
                <w:szCs w:val="22"/>
              </w:rPr>
            </w:pPr>
            <w:r>
              <w:rPr>
                <w:color w:val="000000"/>
                <w:sz w:val="22"/>
              </w:rPr>
              <w:t xml:space="preserve"> $ 17.500,00 </w:t>
            </w:r>
          </w:p>
        </w:tc>
      </w:tr>
      <w:tr w:rsidR="00E1117B" w:rsidRPr="00E1117B" w14:paraId="421B69AB" w14:textId="77777777" w:rsidTr="0018645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723EB71" w14:textId="77777777" w:rsidR="00E1117B" w:rsidRPr="00A15151" w:rsidRDefault="00E1117B" w:rsidP="00E1117B">
            <w:pPr>
              <w:rPr>
                <w:rFonts w:cs="Calibri"/>
                <w:b/>
                <w:bCs/>
                <w:color w:val="000000"/>
                <w:sz w:val="22"/>
                <w:szCs w:val="22"/>
              </w:rPr>
            </w:pPr>
            <w:r>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780C24A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E78D11" w14:textId="77777777" w:rsidR="00E1117B" w:rsidRPr="00A15151" w:rsidRDefault="00E1117B" w:rsidP="00E1117B">
            <w:pPr>
              <w:jc w:val="right"/>
              <w:rPr>
                <w:rFonts w:cs="Calibri"/>
                <w:color w:val="000000"/>
                <w:sz w:val="22"/>
                <w:szCs w:val="22"/>
              </w:rPr>
            </w:pPr>
            <w:r>
              <w:rPr>
                <w:color w:val="000000"/>
                <w:sz w:val="22"/>
              </w:rPr>
              <w:t xml:space="preserve"> $ 12.000,00 </w:t>
            </w:r>
          </w:p>
        </w:tc>
      </w:tr>
      <w:tr w:rsidR="00E1117B" w:rsidRPr="00E1117B" w14:paraId="0904BE3E" w14:textId="77777777" w:rsidTr="0018645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0B18A35" w14:textId="77777777" w:rsidR="00E1117B" w:rsidRPr="00A15151" w:rsidRDefault="00E1117B" w:rsidP="00E1117B">
            <w:pPr>
              <w:rPr>
                <w:rFonts w:cs="Calibri"/>
                <w:b/>
                <w:bCs/>
                <w:color w:val="000000"/>
                <w:sz w:val="22"/>
                <w:szCs w:val="22"/>
              </w:rPr>
            </w:pPr>
            <w:r>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60FD8D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8FF664F" w14:textId="77777777" w:rsidR="00E1117B" w:rsidRPr="00A15151" w:rsidRDefault="00E1117B" w:rsidP="00E1117B">
            <w:pPr>
              <w:jc w:val="right"/>
              <w:rPr>
                <w:rFonts w:cs="Calibri"/>
                <w:color w:val="000000"/>
                <w:sz w:val="22"/>
                <w:szCs w:val="22"/>
              </w:rPr>
            </w:pPr>
            <w:r>
              <w:rPr>
                <w:color w:val="000000"/>
                <w:sz w:val="22"/>
              </w:rPr>
              <w:t xml:space="preserve"> $ 18.500,00 </w:t>
            </w:r>
          </w:p>
        </w:tc>
      </w:tr>
      <w:tr w:rsidR="00E1117B" w:rsidRPr="00E1117B" w14:paraId="519A05E3" w14:textId="77777777" w:rsidTr="0018645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16030653" w14:textId="77777777" w:rsidR="00E1117B" w:rsidRPr="00A15151" w:rsidRDefault="00E1117B" w:rsidP="00E1117B">
            <w:pPr>
              <w:rPr>
                <w:rFonts w:cs="Calibri"/>
                <w:b/>
                <w:bCs/>
                <w:color w:val="000000"/>
                <w:sz w:val="22"/>
                <w:szCs w:val="22"/>
              </w:rPr>
            </w:pPr>
            <w:r>
              <w:rPr>
                <w:b/>
                <w:color w:val="000000"/>
                <w:sz w:val="22"/>
              </w:rPr>
              <w:t>Geringerer Wartungsaufwand</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D1661A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AD837C" w14:textId="77777777" w:rsidR="00E1117B" w:rsidRPr="00A15151" w:rsidRDefault="00E1117B" w:rsidP="00E1117B">
            <w:pPr>
              <w:jc w:val="right"/>
              <w:rPr>
                <w:rFonts w:cs="Calibri"/>
                <w:color w:val="000000"/>
                <w:sz w:val="22"/>
                <w:szCs w:val="22"/>
              </w:rPr>
            </w:pPr>
            <w:r>
              <w:rPr>
                <w:color w:val="000000"/>
                <w:sz w:val="22"/>
              </w:rPr>
              <w:t xml:space="preserve"> $ 26.000,00 </w:t>
            </w:r>
          </w:p>
        </w:tc>
      </w:tr>
      <w:tr w:rsidR="00E1117B" w:rsidRPr="00E1117B" w14:paraId="2D517206" w14:textId="77777777" w:rsidTr="0018645E">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1CE0A724" w14:textId="77777777" w:rsidR="00E1117B" w:rsidRPr="00A15151" w:rsidRDefault="00E1117B" w:rsidP="00E1117B">
            <w:pPr>
              <w:rPr>
                <w:rFonts w:cs="Calibri"/>
                <w:b/>
                <w:bCs/>
                <w:color w:val="000000"/>
                <w:sz w:val="22"/>
                <w:szCs w:val="22"/>
              </w:rPr>
            </w:pPr>
            <w:r>
              <w:rPr>
                <w:b/>
                <w:color w:val="000000"/>
                <w:sz w:val="22"/>
              </w:rPr>
              <w:t>Sonstige vermiedene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7178C31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0E1B109" w14:textId="77777777" w:rsidR="00E1117B" w:rsidRPr="00A15151" w:rsidRDefault="00E1117B" w:rsidP="00E1117B">
            <w:pPr>
              <w:jc w:val="right"/>
              <w:rPr>
                <w:rFonts w:cs="Calibri"/>
                <w:color w:val="000000"/>
                <w:sz w:val="22"/>
                <w:szCs w:val="22"/>
              </w:rPr>
            </w:pPr>
            <w:r>
              <w:rPr>
                <w:color w:val="000000"/>
                <w:sz w:val="22"/>
              </w:rPr>
              <w:t xml:space="preserve"> $ 46.250,00 </w:t>
            </w:r>
          </w:p>
        </w:tc>
      </w:tr>
      <w:tr w:rsidR="00E1117B" w:rsidRPr="00E1117B" w14:paraId="4C2E2DF1" w14:textId="77777777" w:rsidTr="0018645E">
        <w:trPr>
          <w:trHeight w:val="504"/>
        </w:trPr>
        <w:tc>
          <w:tcPr>
            <w:tcW w:w="3964" w:type="dxa"/>
            <w:tcBorders>
              <w:top w:val="nil"/>
              <w:left w:val="nil"/>
              <w:bottom w:val="nil"/>
              <w:right w:val="nil"/>
            </w:tcBorders>
            <w:shd w:val="clear" w:color="000000" w:fill="FFFFFF"/>
            <w:vAlign w:val="bottom"/>
            <w:hideMark/>
          </w:tcPr>
          <w:p w14:paraId="28901C29" w14:textId="77777777" w:rsidR="00E1117B" w:rsidRPr="00E1117B" w:rsidRDefault="00E1117B" w:rsidP="00E1117B">
            <w:pPr>
              <w:rPr>
                <w:rFonts w:cs="Calibri"/>
                <w:color w:val="000000"/>
                <w:szCs w:val="20"/>
              </w:rPr>
            </w:pPr>
            <w:r>
              <w:rPr>
                <w:color w:val="000000"/>
              </w:rPr>
              <w:t> </w:t>
            </w:r>
          </w:p>
        </w:tc>
        <w:tc>
          <w:tcPr>
            <w:tcW w:w="1996" w:type="dxa"/>
            <w:tcBorders>
              <w:top w:val="nil"/>
              <w:left w:val="nil"/>
              <w:bottom w:val="nil"/>
              <w:right w:val="nil"/>
            </w:tcBorders>
            <w:shd w:val="clear" w:color="000000" w:fill="FFFFFF"/>
            <w:vAlign w:val="bottom"/>
            <w:hideMark/>
          </w:tcPr>
          <w:p w14:paraId="3B950B6A"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FE3B60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3DCB0030"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FD2FC84" w14:textId="77777777" w:rsidR="00E1117B" w:rsidRPr="00A15151" w:rsidRDefault="00E1117B" w:rsidP="00E1117B">
            <w:pPr>
              <w:jc w:val="right"/>
              <w:rPr>
                <w:rFonts w:cs="Calibri"/>
                <w:color w:val="000000"/>
                <w:sz w:val="22"/>
                <w:szCs w:val="22"/>
              </w:rPr>
            </w:pPr>
            <w:r>
              <w:rPr>
                <w:color w:val="000000"/>
                <w:sz w:val="22"/>
              </w:rPr>
              <w:t xml:space="preserve"> $ 237.750,00 </w:t>
            </w:r>
          </w:p>
        </w:tc>
      </w:tr>
    </w:tbl>
    <w:p w14:paraId="22A55629" w14:textId="77777777" w:rsidR="00E1117B" w:rsidRDefault="00E1117B" w:rsidP="00584233">
      <w:pPr>
        <w:spacing w:line="276" w:lineRule="auto"/>
        <w:outlineLvl w:val="0"/>
        <w:rPr>
          <w:bCs/>
          <w:color w:val="000000" w:themeColor="text1"/>
          <w:sz w:val="28"/>
          <w:szCs w:val="28"/>
        </w:rPr>
      </w:pPr>
    </w:p>
    <w:p w14:paraId="3BE7340B" w14:textId="77777777" w:rsidR="00CB7EE4" w:rsidRDefault="00CB7EE4" w:rsidP="00CB7EE4">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CB7EE4" w:rsidRPr="00E1117B" w14:paraId="0983F3C1"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FC458F9" w14:textId="77777777" w:rsidR="00CB7EE4" w:rsidRPr="00E1117B" w:rsidRDefault="00CB7EE4" w:rsidP="0062041A">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A960D2B" w14:textId="77777777" w:rsidR="00CB7EE4" w:rsidRPr="00E1117B" w:rsidRDefault="00CB7EE4" w:rsidP="0062041A">
            <w:pPr>
              <w:rPr>
                <w:rFonts w:cs="Calibri"/>
                <w:color w:val="000000"/>
                <w:szCs w:val="20"/>
              </w:rPr>
            </w:pPr>
            <w:r>
              <w:rPr>
                <w:color w:val="000000"/>
              </w:rPr>
              <w:t> </w:t>
            </w:r>
          </w:p>
        </w:tc>
      </w:tr>
      <w:tr w:rsidR="00CB7EE4" w:rsidRPr="00E1117B" w14:paraId="7F05A4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262AF161" w14:textId="77777777" w:rsidR="00CB7EE4" w:rsidRPr="00E1117B" w:rsidRDefault="00CB7EE4" w:rsidP="0062041A">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87AEDE7" w14:textId="77777777" w:rsidR="00CB7EE4" w:rsidRPr="00E1117B" w:rsidRDefault="00CB7EE4" w:rsidP="0062041A">
            <w:pPr>
              <w:rPr>
                <w:rFonts w:cs="Calibri"/>
                <w:color w:val="000000"/>
                <w:szCs w:val="20"/>
              </w:rPr>
            </w:pPr>
            <w:r>
              <w:rPr>
                <w:color w:val="000000"/>
              </w:rPr>
              <w:t> </w:t>
            </w:r>
          </w:p>
        </w:tc>
      </w:tr>
      <w:tr w:rsidR="00CB7EE4" w:rsidRPr="00E1117B" w14:paraId="7F91F55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68BD1C0" w14:textId="77777777" w:rsidR="00CB7EE4" w:rsidRPr="00E1117B" w:rsidRDefault="00CB7EE4" w:rsidP="0062041A">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A761D" w14:textId="77777777" w:rsidR="00CB7EE4" w:rsidRPr="00E1117B" w:rsidRDefault="00CB7EE4" w:rsidP="0062041A">
            <w:pPr>
              <w:rPr>
                <w:rFonts w:cs="Calibri"/>
                <w:color w:val="000000"/>
                <w:szCs w:val="20"/>
              </w:rPr>
            </w:pPr>
            <w:r>
              <w:rPr>
                <w:color w:val="000000"/>
              </w:rPr>
              <w:t> </w:t>
            </w:r>
          </w:p>
        </w:tc>
      </w:tr>
    </w:tbl>
    <w:p w14:paraId="1D7D533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7F394DC"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6BEEF5CB"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49585426"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5CA102C1" w14:textId="77777777" w:rsidR="00E1117B" w:rsidRPr="00E1117B" w:rsidRDefault="00E1117B" w:rsidP="00E1117B">
            <w:pPr>
              <w:jc w:val="center"/>
              <w:rPr>
                <w:rFonts w:cs="Calibri"/>
                <w:color w:val="000000"/>
                <w:szCs w:val="20"/>
              </w:rPr>
            </w:pPr>
            <w:r>
              <w:rPr>
                <w:color w:val="000000"/>
              </w:rPr>
              <w:t>DATUM</w:t>
            </w:r>
          </w:p>
        </w:tc>
      </w:tr>
      <w:tr w:rsidR="00E1117B" w:rsidRPr="00E1117B" w14:paraId="4865A8D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46A2813B"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63448EF2"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2CC3F0" w14:textId="77777777" w:rsidR="00E1117B" w:rsidRPr="00E1117B" w:rsidRDefault="00E1117B" w:rsidP="00E1117B">
            <w:pPr>
              <w:jc w:val="center"/>
              <w:rPr>
                <w:rFonts w:cs="Calibri"/>
                <w:color w:val="000000"/>
                <w:sz w:val="24"/>
              </w:rPr>
            </w:pPr>
            <w:r>
              <w:rPr>
                <w:color w:val="000000"/>
                <w:sz w:val="24"/>
              </w:rPr>
              <w:t> </w:t>
            </w:r>
          </w:p>
        </w:tc>
      </w:tr>
    </w:tbl>
    <w:p w14:paraId="7F0B84CA" w14:textId="77777777" w:rsidR="00E1117B" w:rsidRPr="00584233" w:rsidRDefault="00E1117B" w:rsidP="00584233">
      <w:pPr>
        <w:spacing w:line="276" w:lineRule="auto"/>
        <w:outlineLvl w:val="0"/>
        <w:rPr>
          <w:bCs/>
          <w:color w:val="000000" w:themeColor="text1"/>
          <w:sz w:val="28"/>
          <w:szCs w:val="28"/>
        </w:rPr>
        <w:sectPr w:rsidR="00E1117B" w:rsidRPr="00584233" w:rsidSect="00AF00DF">
          <w:pgSz w:w="15840" w:h="12240" w:orient="landscape"/>
          <w:pgMar w:top="459" w:right="720" w:bottom="189" w:left="576" w:header="720" w:footer="518" w:gutter="0"/>
          <w:cols w:space="720"/>
          <w:titlePg/>
          <w:docGrid w:linePitch="360"/>
        </w:sectPr>
      </w:pPr>
    </w:p>
    <w:p w14:paraId="217B6DF8" w14:textId="77777777" w:rsidR="003D220F" w:rsidRPr="003D706E" w:rsidRDefault="003D220F">
      <w:pPr>
        <w:rPr>
          <w:rFonts w:cs="Arial"/>
          <w:b/>
          <w:color w:val="000000" w:themeColor="text1"/>
          <w:szCs w:val="36"/>
        </w:rPr>
      </w:pPr>
    </w:p>
    <w:p w14:paraId="17368E8D" w14:textId="77777777" w:rsidR="00C81141" w:rsidRPr="003D706E" w:rsidRDefault="00C81141" w:rsidP="00FF51C2">
      <w:pPr>
        <w:rPr>
          <w:rFonts w:cs="Arial"/>
          <w:b/>
          <w:color w:val="000000" w:themeColor="text1"/>
          <w:szCs w:val="36"/>
        </w:rPr>
      </w:pPr>
    </w:p>
    <w:p w14:paraId="23076754"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C456DED" w14:textId="77777777" w:rsidTr="00BE5BAF">
        <w:trPr>
          <w:trHeight w:val="3132"/>
        </w:trPr>
        <w:tc>
          <w:tcPr>
            <w:tcW w:w="9967" w:type="dxa"/>
          </w:tcPr>
          <w:p w14:paraId="6E13CC84" w14:textId="77777777" w:rsidR="00A255C6" w:rsidRDefault="00A255C6" w:rsidP="00531F82">
            <w:pPr>
              <w:jc w:val="center"/>
              <w:rPr>
                <w:rFonts w:cs="Arial"/>
                <w:b/>
                <w:color w:val="000000" w:themeColor="text1"/>
                <w:sz w:val="20"/>
                <w:szCs w:val="20"/>
              </w:rPr>
            </w:pPr>
          </w:p>
          <w:p w14:paraId="0899DD57"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11CD0FFA" w14:textId="77777777" w:rsidR="00FF51C2" w:rsidRPr="001546C7" w:rsidRDefault="00FF51C2" w:rsidP="001546C7">
            <w:pPr>
              <w:spacing w:line="276" w:lineRule="auto"/>
              <w:rPr>
                <w:rFonts w:cs="Arial"/>
                <w:color w:val="000000" w:themeColor="text1"/>
                <w:sz w:val="21"/>
                <w:szCs w:val="18"/>
              </w:rPr>
            </w:pPr>
          </w:p>
          <w:p w14:paraId="02EA943C"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E971CC8" w14:textId="77777777" w:rsidR="006B5ECE" w:rsidRPr="003D706E" w:rsidRDefault="006B5ECE" w:rsidP="00D022DF">
      <w:pPr>
        <w:rPr>
          <w:b/>
          <w:color w:val="000000" w:themeColor="text1"/>
          <w:sz w:val="32"/>
          <w:szCs w:val="44"/>
        </w:rPr>
      </w:pPr>
    </w:p>
    <w:sectPr w:rsidR="006B5ECE" w:rsidRPr="003D706E" w:rsidSect="00AF00DF">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C532" w14:textId="77777777" w:rsidR="00AF00DF" w:rsidRDefault="00AF00DF" w:rsidP="00F36FE0">
      <w:r>
        <w:separator/>
      </w:r>
    </w:p>
  </w:endnote>
  <w:endnote w:type="continuationSeparator" w:id="0">
    <w:p w14:paraId="2E5DAAAD" w14:textId="77777777" w:rsidR="00AF00DF" w:rsidRDefault="00AF00D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9B1B56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9603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DBAC5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12F577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9CCB1C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D99D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D0D820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A42AC3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64C5" w14:textId="77777777" w:rsidR="00AF00DF" w:rsidRDefault="00AF00DF" w:rsidP="00F36FE0">
      <w:r>
        <w:separator/>
      </w:r>
    </w:p>
  </w:footnote>
  <w:footnote w:type="continuationSeparator" w:id="0">
    <w:p w14:paraId="4822D202" w14:textId="77777777" w:rsidR="00AF00DF" w:rsidRDefault="00AF00D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0"/>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8645E"/>
    <w:rsid w:val="001962A6"/>
    <w:rsid w:val="001D1A8D"/>
    <w:rsid w:val="00206944"/>
    <w:rsid w:val="002453A2"/>
    <w:rsid w:val="00250776"/>
    <w:rsid w:val="002507EE"/>
    <w:rsid w:val="002526C3"/>
    <w:rsid w:val="00260AD4"/>
    <w:rsid w:val="002838FC"/>
    <w:rsid w:val="002855ED"/>
    <w:rsid w:val="00293B87"/>
    <w:rsid w:val="00294C13"/>
    <w:rsid w:val="00294C92"/>
    <w:rsid w:val="00296750"/>
    <w:rsid w:val="002A45FC"/>
    <w:rsid w:val="002E4407"/>
    <w:rsid w:val="002E6395"/>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837E4"/>
    <w:rsid w:val="006940BE"/>
    <w:rsid w:val="006950B1"/>
    <w:rsid w:val="006B39F0"/>
    <w:rsid w:val="006B5ECE"/>
    <w:rsid w:val="006B6267"/>
    <w:rsid w:val="006C1052"/>
    <w:rsid w:val="006C2F6E"/>
    <w:rsid w:val="006C3482"/>
    <w:rsid w:val="006C66DE"/>
    <w:rsid w:val="006D36F2"/>
    <w:rsid w:val="006D6888"/>
    <w:rsid w:val="006E24AA"/>
    <w:rsid w:val="00714325"/>
    <w:rsid w:val="00732D56"/>
    <w:rsid w:val="00744E50"/>
    <w:rsid w:val="00756B3B"/>
    <w:rsid w:val="00773D0C"/>
    <w:rsid w:val="00774101"/>
    <w:rsid w:val="0078197E"/>
    <w:rsid w:val="007D181E"/>
    <w:rsid w:val="007F08AA"/>
    <w:rsid w:val="007F4423"/>
    <w:rsid w:val="008072B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B6FCD"/>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AF00DF"/>
    <w:rsid w:val="00B1033B"/>
    <w:rsid w:val="00B20655"/>
    <w:rsid w:val="00B5531F"/>
    <w:rsid w:val="00B8500C"/>
    <w:rsid w:val="00B91333"/>
    <w:rsid w:val="00B97A54"/>
    <w:rsid w:val="00BA49BD"/>
    <w:rsid w:val="00BC38F6"/>
    <w:rsid w:val="00BC3D1E"/>
    <w:rsid w:val="00BC4CD6"/>
    <w:rsid w:val="00BC7F9D"/>
    <w:rsid w:val="00BE5BAF"/>
    <w:rsid w:val="00BF4459"/>
    <w:rsid w:val="00C12C0B"/>
    <w:rsid w:val="00C70C39"/>
    <w:rsid w:val="00C81141"/>
    <w:rsid w:val="00CA2CD6"/>
    <w:rsid w:val="00CA6F96"/>
    <w:rsid w:val="00CB4DF0"/>
    <w:rsid w:val="00CB7EE4"/>
    <w:rsid w:val="00CB7EF9"/>
    <w:rsid w:val="00CB7FA5"/>
    <w:rsid w:val="00CD2479"/>
    <w:rsid w:val="00CF0784"/>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5F43"/>
    <w:rsid w:val="00E27F00"/>
    <w:rsid w:val="00E62BF6"/>
    <w:rsid w:val="00E648C0"/>
    <w:rsid w:val="00E7322A"/>
    <w:rsid w:val="00E7388E"/>
    <w:rsid w:val="00E8348B"/>
    <w:rsid w:val="00E85804"/>
    <w:rsid w:val="00E86F2F"/>
    <w:rsid w:val="00E87354"/>
    <w:rsid w:val="00E97F89"/>
    <w:rsid w:val="00EA7337"/>
    <w:rsid w:val="00EB23F8"/>
    <w:rsid w:val="00EC3CDB"/>
    <w:rsid w:val="00F05EE6"/>
    <w:rsid w:val="00F11F7B"/>
    <w:rsid w:val="00F200A5"/>
    <w:rsid w:val="00F36FE0"/>
    <w:rsid w:val="00F65387"/>
    <w:rsid w:val="00F75859"/>
    <w:rsid w:val="00F85E87"/>
    <w:rsid w:val="00F90516"/>
    <w:rsid w:val="00F910F0"/>
    <w:rsid w:val="00FA1407"/>
    <w:rsid w:val="00FB1580"/>
    <w:rsid w:val="00FB4C7E"/>
    <w:rsid w:val="00FE4DF8"/>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3E18A"/>
  <w15:docId w15:val="{046393E0-2912-9349-844C-F211E782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24738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Higher+Education+Six+Sigma+Project+Charter+Example-word-49894-de&amp;lpa=ic+Higher+Education+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7</cp:revision>
  <cp:lastPrinted>2019-11-24T23:54:00Z</cp:lastPrinted>
  <dcterms:created xsi:type="dcterms:W3CDTF">2022-05-03T18:30:00Z</dcterms:created>
  <dcterms:modified xsi:type="dcterms:W3CDTF">2024-02-19T19:22:00Z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