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9F44" w14:textId="7E9E4101" w:rsidR="00616C9D" w:rsidRPr="002517EA" w:rsidRDefault="00712B86" w:rsidP="00956391">
      <w:pPr>
        <w:outlineLvl w:val="0"/>
        <w:rPr>
          <w:rFonts w:eastAsia="MS PGothic"/>
          <w:b/>
          <w:color w:val="595959" w:themeColor="text1" w:themeTint="A6"/>
          <w:sz w:val="40"/>
          <w:szCs w:val="48"/>
        </w:rPr>
      </w:pPr>
      <w:r w:rsidRPr="00712B86">
        <w:rPr>
          <w:rFonts w:eastAsia="MS PGothic"/>
          <w:b/>
          <w:color w:val="595959" w:themeColor="text1" w:themeTint="A6"/>
          <w:sz w:val="40"/>
        </w:rPr>
        <w:drawing>
          <wp:anchor distT="0" distB="0" distL="114300" distR="114300" simplePos="0" relativeHeight="251664384" behindDoc="0" locked="0" layoutInCell="1" allowOverlap="1" wp14:anchorId="069039D0" wp14:editId="0DF01CCE">
            <wp:simplePos x="0" y="0"/>
            <wp:positionH relativeFrom="column">
              <wp:posOffset>6778044</wp:posOffset>
            </wp:positionH>
            <wp:positionV relativeFrom="paragraph">
              <wp:posOffset>-90805</wp:posOffset>
            </wp:positionV>
            <wp:extent cx="2324100" cy="421765"/>
            <wp:effectExtent l="0" t="0" r="0" b="0"/>
            <wp:wrapNone/>
            <wp:docPr id="594689833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689833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2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6D8" w:rsidRPr="002517EA">
        <w:rPr>
          <w:rFonts w:eastAsia="MS PGothic"/>
          <w:b/>
          <w:color w:val="595959" w:themeColor="text1" w:themeTint="A6"/>
          <w:sz w:val="40"/>
        </w:rPr>
        <w:t>建設・建築業向けシックス</w:t>
      </w:r>
      <w:r w:rsidR="009766D8" w:rsidRPr="002517EA">
        <w:rPr>
          <w:rFonts w:eastAsia="MS PGothic"/>
          <w:b/>
          <w:color w:val="595959" w:themeColor="text1" w:themeTint="A6"/>
          <w:sz w:val="40"/>
        </w:rPr>
        <w:t xml:space="preserve"> </w:t>
      </w:r>
      <w:r w:rsidR="009766D8" w:rsidRPr="002517EA">
        <w:rPr>
          <w:rFonts w:eastAsia="MS PGothic"/>
          <w:b/>
          <w:color w:val="595959" w:themeColor="text1" w:themeTint="A6"/>
          <w:sz w:val="40"/>
        </w:rPr>
        <w:t>シグマ</w:t>
      </w:r>
      <w:r w:rsidR="009766D8" w:rsidRPr="002517EA">
        <w:rPr>
          <w:rFonts w:eastAsia="MS PGothic"/>
          <w:b/>
          <w:color w:val="595959" w:themeColor="text1" w:themeTint="A6"/>
          <w:sz w:val="40"/>
        </w:rPr>
        <w:t xml:space="preserve"> </w:t>
      </w:r>
      <w:r w:rsidR="009766D8" w:rsidRPr="002517EA">
        <w:rPr>
          <w:rFonts w:eastAsia="MS PGothic"/>
          <w:b/>
          <w:color w:val="595959" w:themeColor="text1" w:themeTint="A6"/>
          <w:sz w:val="40"/>
        </w:rPr>
        <w:t>プロジェクト憲章</w:t>
      </w:r>
      <w:r w:rsidR="009766D8" w:rsidRPr="002517EA">
        <w:rPr>
          <w:rFonts w:eastAsia="MS PGothic"/>
          <w:b/>
          <w:color w:val="595959" w:themeColor="text1" w:themeTint="A6"/>
          <w:sz w:val="40"/>
        </w:rPr>
        <w:t xml:space="preserve"> </w:t>
      </w:r>
    </w:p>
    <w:p w14:paraId="1F829575" w14:textId="77777777" w:rsidR="008C7282" w:rsidRPr="002517EA" w:rsidRDefault="00616C9D" w:rsidP="008C7282">
      <w:pPr>
        <w:outlineLvl w:val="0"/>
        <w:rPr>
          <w:rFonts w:eastAsia="MS PGothic"/>
          <w:sz w:val="21"/>
          <w:szCs w:val="28"/>
        </w:rPr>
      </w:pPr>
      <w:r w:rsidRPr="002517EA">
        <w:rPr>
          <w:rFonts w:eastAsia="MS PGothic"/>
          <w:b/>
          <w:color w:val="595959" w:themeColor="text1" w:themeTint="A6"/>
          <w:sz w:val="40"/>
        </w:rPr>
        <w:t>テンプレート例</w:t>
      </w:r>
      <w:r w:rsidR="00681CAC" w:rsidRPr="002517EA">
        <w:rPr>
          <w:rFonts w:eastAsia="MS PGothic"/>
        </w:rPr>
        <w:t xml:space="preserve"> </w:t>
      </w:r>
    </w:p>
    <w:p w14:paraId="6FAC7075" w14:textId="77777777" w:rsidR="008C7282" w:rsidRPr="002517EA" w:rsidRDefault="008C7282" w:rsidP="008C7282">
      <w:pPr>
        <w:outlineLvl w:val="0"/>
        <w:rPr>
          <w:rFonts w:eastAsia="MS PGothic"/>
          <w:sz w:val="21"/>
          <w:szCs w:val="28"/>
        </w:rPr>
      </w:pPr>
    </w:p>
    <w:p w14:paraId="4563393B" w14:textId="77777777" w:rsidR="008C7282" w:rsidRPr="002517EA" w:rsidRDefault="008C7282" w:rsidP="008C7282">
      <w:pPr>
        <w:outlineLvl w:val="0"/>
        <w:rPr>
          <w:rFonts w:eastAsia="MS PGothic"/>
          <w:sz w:val="21"/>
          <w:szCs w:val="28"/>
        </w:rPr>
      </w:pPr>
      <w:r w:rsidRPr="002517EA">
        <w:rPr>
          <w:rFonts w:eastAsia="MS PGothic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7BCC1E" wp14:editId="3152600F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9098915" cy="2520950"/>
                <wp:effectExtent l="25400" t="25400" r="83185" b="95250"/>
                <wp:wrapNone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8915" cy="2520950"/>
                          <a:chOff x="0" y="284158"/>
                          <a:chExt cx="2844800" cy="2947425"/>
                        </a:xfrm>
                      </wpg:grpSpPr>
                      <wps:wsp>
                        <wps:cNvPr id="6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4186"/>
                            <a:ext cx="2844800" cy="2947397"/>
                          </a:xfrm>
                          <a:prstGeom prst="rect">
                            <a:avLst/>
                          </a:prstGeom>
                          <a:solidFill>
                            <a:srgbClr val="EAEEF3"/>
                          </a:solidFill>
                          <a:ln w="38100" cmpd="dbl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47A81AAE" w14:textId="77777777" w:rsidR="008C7282" w:rsidRPr="002517EA" w:rsidRDefault="008C7282" w:rsidP="008C7282">
                              <w:pPr>
                                <w:textAlignment w:val="baseline"/>
                                <w:rPr>
                                  <w:rFonts w:eastAsia="MS PGothic" w:cs="Tahoma"/>
                                  <w:color w:val="595959" w:themeColor="text1" w:themeTint="A6"/>
                                  <w:sz w:val="32"/>
                                  <w:szCs w:val="44"/>
                                </w:rPr>
                              </w:pPr>
                              <w:r w:rsidRPr="002517EA">
                                <w:rPr>
                                  <w:rFonts w:eastAsia="MS PGothic"/>
                                  <w:color w:val="595959" w:themeColor="text1" w:themeTint="A6"/>
                                  <w:sz w:val="32"/>
                                </w:rPr>
                                <w:t>重要なリマインダー</w:t>
                              </w:r>
                            </w:p>
                            <w:p w14:paraId="17144DF8" w14:textId="77777777" w:rsidR="008C7282" w:rsidRPr="002517EA" w:rsidRDefault="008C7282" w:rsidP="008C7282">
                              <w:pPr>
                                <w:textAlignment w:val="baseline"/>
                                <w:rPr>
                                  <w:rFonts w:eastAsia="MS PGothic" w:cs="Tahoma"/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</w:p>
                            <w:p w14:paraId="00FFE4E3" w14:textId="77777777" w:rsidR="008C7282" w:rsidRPr="002517EA" w:rsidRDefault="008C7282" w:rsidP="002517EA">
                              <w:pPr>
                                <w:spacing w:line="276" w:lineRule="auto"/>
                                <w:ind w:rightChars="-131" w:right="-262"/>
                                <w:textAlignment w:val="baseline"/>
                                <w:rPr>
                                  <w:rFonts w:eastAsia="MS PGothic" w:cs="Arial"/>
                                  <w:color w:val="000000"/>
                                  <w:sz w:val="24"/>
                                </w:rPr>
                              </w:pPr>
                              <w:r w:rsidRPr="002517EA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>書面による憲章は、プロジェクト</w:t>
                              </w:r>
                              <w:r w:rsidRPr="002517EA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 w:rsidRPr="002517EA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>スポンサーに回覧し、署名を受ける必要があります。書面による憲章に、このテンプレートの完成バージョンを添付することで、憲章を短く簡潔にすることができます。</w:t>
                              </w:r>
                              <w:r w:rsidRPr="002517EA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73FC7802" w14:textId="77777777" w:rsidR="008C7282" w:rsidRPr="002517EA" w:rsidRDefault="008C7282" w:rsidP="008C7282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MS PGothic" w:cs="Arial"/>
                                  <w:color w:val="000000"/>
                                  <w:sz w:val="24"/>
                                </w:rPr>
                              </w:pPr>
                            </w:p>
                            <w:p w14:paraId="3794D0A0" w14:textId="514EB8E2" w:rsidR="008C7282" w:rsidRPr="002517EA" w:rsidRDefault="008C7282" w:rsidP="002517EA">
                              <w:pPr>
                                <w:spacing w:line="276" w:lineRule="auto"/>
                                <w:ind w:rightChars="-131" w:right="-262"/>
                                <w:textAlignment w:val="baseline"/>
                                <w:rPr>
                                  <w:rFonts w:eastAsia="MS PGothic" w:cs="Arial"/>
                                  <w:color w:val="000000"/>
                                  <w:sz w:val="24"/>
                                </w:rPr>
                              </w:pPr>
                              <w:r w:rsidRPr="002517EA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>このテンプレートを完成させる前に、必ずプロジェクト</w:t>
                              </w:r>
                              <w:r w:rsidRPr="002517EA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 w:rsidRPr="002517EA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>チームおよびスポンサーとミーティングを行ってください。このように両者と話し合うことで、必要な情報の多くを得ることができます。</w:t>
                              </w:r>
                              <w:r w:rsidRPr="002517EA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182880" tIns="182880" rIns="2743200" bIns="182880" anchor="ctr" upright="1"/>
                      </wps:wsp>
                      <pic:pic xmlns:pic="http://schemas.openxmlformats.org/drawingml/2006/picture">
                        <pic:nvPicPr>
                          <pic:cNvPr id="7" name="Graphic 7" descr="Sta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72857" y="284158"/>
                            <a:ext cx="771883" cy="28819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7BCC1E" id="Group 4" o:spid="_x0000_s1026" style="position:absolute;margin-left:0;margin-top:12.9pt;width:716.45pt;height:198.5pt;z-index:251663360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" fillcolor="#eaeef3" stroked="f" strokeweight="3pt">
                  <v:stroke linestyle="thinThin"/>
                  <v:shadow on="t" color="black" opacity="26214f" origin="-.5,-.5" offset=".74836mm,.74836mm"/>
                  <v:textbox inset="14.4pt,14.4pt,3in,14.4pt">
                    <w:txbxContent>
                      <w:p w14:paraId="47A81AAE" w14:textId="77777777" w:rsidR="008C7282" w:rsidRPr="002517EA" w:rsidRDefault="008C7282" w:rsidP="008C7282">
                        <w:pPr>
                          <w:textAlignment w:val="baseline"/>
                          <w:rPr>
                            <w:rFonts w:eastAsia="MS PGothic" w:cs="Tahoma"/>
                            <w:color w:val="595959" w:themeColor="text1" w:themeTint="A6"/>
                            <w:sz w:val="32"/>
                            <w:szCs w:val="44"/>
                          </w:rPr>
                        </w:pPr>
                        <w:r w:rsidRPr="002517EA">
                          <w:rPr>
                            <w:rFonts w:eastAsia="MS PGothic"/>
                            <w:color w:val="595959" w:themeColor="text1" w:themeTint="A6"/>
                            <w:sz w:val="32"/>
                          </w:rPr>
                          <w:t>重要なリマインダー</w:t>
                        </w:r>
                      </w:p>
                      <w:p w14:paraId="17144DF8" w14:textId="77777777" w:rsidR="008C7282" w:rsidRPr="002517EA" w:rsidRDefault="008C7282" w:rsidP="008C7282">
                        <w:pPr>
                          <w:textAlignment w:val="baseline"/>
                          <w:rPr>
                            <w:rFonts w:eastAsia="MS PGothic" w:cs="Tahoma"/>
                            <w:b/>
                            <w:bCs/>
                            <w:color w:val="000000"/>
                            <w:sz w:val="24"/>
                          </w:rPr>
                        </w:pPr>
                      </w:p>
                      <w:p w14:paraId="00FFE4E3" w14:textId="77777777" w:rsidR="008C7282" w:rsidRPr="002517EA" w:rsidRDefault="008C7282" w:rsidP="002517EA">
                        <w:pPr>
                          <w:spacing w:line="276" w:lineRule="auto"/>
                          <w:ind w:rightChars="-131" w:right="-262"/>
                          <w:textAlignment w:val="baseline"/>
                          <w:rPr>
                            <w:rFonts w:eastAsia="MS PGothic" w:cs="Arial"/>
                            <w:color w:val="000000"/>
                            <w:sz w:val="24"/>
                          </w:rPr>
                        </w:pPr>
                        <w:r w:rsidRPr="002517EA">
                          <w:rPr>
                            <w:rFonts w:eastAsia="MS PGothic"/>
                            <w:color w:val="000000"/>
                            <w:sz w:val="24"/>
                          </w:rPr>
                          <w:t>書面による憲章は、プロジェクト</w:t>
                        </w:r>
                        <w:r w:rsidRPr="002517EA">
                          <w:rPr>
                            <w:rFonts w:eastAsia="MS PGothic"/>
                            <w:color w:val="000000"/>
                            <w:sz w:val="24"/>
                          </w:rPr>
                          <w:t xml:space="preserve"> </w:t>
                        </w:r>
                        <w:r w:rsidRPr="002517EA">
                          <w:rPr>
                            <w:rFonts w:eastAsia="MS PGothic"/>
                            <w:color w:val="000000"/>
                            <w:sz w:val="24"/>
                          </w:rPr>
                          <w:t>スポンサーに回覧し、署名を受ける必要があります。書面による憲章に、このテンプレートの完成バージョンを添付することで、憲章を短く簡潔にすることができます。</w:t>
                        </w:r>
                        <w:r w:rsidRPr="002517EA">
                          <w:rPr>
                            <w:rFonts w:eastAsia="MS PGothic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  <w:p w14:paraId="73FC7802" w14:textId="77777777" w:rsidR="008C7282" w:rsidRPr="002517EA" w:rsidRDefault="008C7282" w:rsidP="008C7282">
                        <w:pPr>
                          <w:spacing w:line="276" w:lineRule="auto"/>
                          <w:textAlignment w:val="baseline"/>
                          <w:rPr>
                            <w:rFonts w:eastAsia="MS PGothic" w:cs="Arial"/>
                            <w:color w:val="000000"/>
                            <w:sz w:val="24"/>
                          </w:rPr>
                        </w:pPr>
                      </w:p>
                      <w:p w14:paraId="3794D0A0" w14:textId="514EB8E2" w:rsidR="008C7282" w:rsidRPr="002517EA" w:rsidRDefault="008C7282" w:rsidP="002517EA">
                        <w:pPr>
                          <w:spacing w:line="276" w:lineRule="auto"/>
                          <w:ind w:rightChars="-131" w:right="-262"/>
                          <w:textAlignment w:val="baseline"/>
                          <w:rPr>
                            <w:rFonts w:eastAsia="MS PGothic" w:cs="Arial"/>
                            <w:color w:val="000000"/>
                            <w:sz w:val="24"/>
                          </w:rPr>
                        </w:pPr>
                        <w:r w:rsidRPr="002517EA">
                          <w:rPr>
                            <w:rFonts w:eastAsia="MS PGothic"/>
                            <w:color w:val="000000"/>
                            <w:sz w:val="24"/>
                          </w:rPr>
                          <w:t>このテンプレートを完成させる前に、必ずプロジェクト</w:t>
                        </w:r>
                        <w:r w:rsidRPr="002517EA">
                          <w:rPr>
                            <w:rFonts w:eastAsia="MS PGothic"/>
                            <w:color w:val="000000"/>
                            <w:sz w:val="24"/>
                          </w:rPr>
                          <w:t xml:space="preserve"> </w:t>
                        </w:r>
                        <w:r w:rsidRPr="002517EA">
                          <w:rPr>
                            <w:rFonts w:eastAsia="MS PGothic"/>
                            <w:color w:val="000000"/>
                            <w:sz w:val="24"/>
                          </w:rPr>
                          <w:t>チームおよびスポンサーとミーティングを行ってください。このように両者と話し合うことで、必要な情報の多くを得ることができます。</w:t>
                        </w:r>
                        <w:r w:rsidRPr="002517EA">
                          <w:rPr>
                            <w:rFonts w:eastAsia="MS PGothic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7" o:spid="_x0000_s1028" type="#_x0000_t75" alt="Star with solid fill" style="position:absolute;left:20728;top:2841;width:7719;height:2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">
                  <v:imagedata r:id="rId15" o:title="Star with solid fill"/>
                </v:shape>
              </v:group>
            </w:pict>
          </mc:Fallback>
        </mc:AlternateContent>
      </w:r>
    </w:p>
    <w:p w14:paraId="0A9768AD" w14:textId="77777777" w:rsidR="008C7282" w:rsidRPr="002517EA" w:rsidRDefault="008C7282" w:rsidP="008C7282">
      <w:pPr>
        <w:outlineLvl w:val="0"/>
        <w:rPr>
          <w:rFonts w:eastAsia="MS PGothic"/>
          <w:sz w:val="21"/>
          <w:szCs w:val="28"/>
        </w:rPr>
      </w:pPr>
    </w:p>
    <w:p w14:paraId="6D9758F6" w14:textId="77777777" w:rsidR="008C7282" w:rsidRPr="002517EA" w:rsidRDefault="008C7282" w:rsidP="008C7282">
      <w:pPr>
        <w:outlineLvl w:val="0"/>
        <w:rPr>
          <w:rFonts w:eastAsia="MS PGothic"/>
          <w:sz w:val="21"/>
          <w:szCs w:val="28"/>
        </w:rPr>
      </w:pPr>
    </w:p>
    <w:p w14:paraId="623CC456" w14:textId="77777777" w:rsidR="008C7282" w:rsidRPr="002517EA" w:rsidRDefault="008C7282" w:rsidP="008C7282">
      <w:pPr>
        <w:outlineLvl w:val="0"/>
        <w:rPr>
          <w:rFonts w:eastAsia="MS PGothic"/>
          <w:sz w:val="21"/>
          <w:szCs w:val="28"/>
        </w:rPr>
      </w:pPr>
    </w:p>
    <w:p w14:paraId="5044F188" w14:textId="77777777" w:rsidR="008C7282" w:rsidRPr="002517EA" w:rsidRDefault="008C7282" w:rsidP="008C7282">
      <w:pPr>
        <w:outlineLvl w:val="0"/>
        <w:rPr>
          <w:rFonts w:eastAsia="MS PGothic"/>
          <w:sz w:val="21"/>
          <w:szCs w:val="28"/>
        </w:rPr>
      </w:pPr>
    </w:p>
    <w:p w14:paraId="7FF2C385" w14:textId="77777777" w:rsidR="008C7282" w:rsidRPr="002517EA" w:rsidRDefault="008C7282" w:rsidP="008C7282">
      <w:pPr>
        <w:outlineLvl w:val="0"/>
        <w:rPr>
          <w:rFonts w:eastAsia="MS PGothic"/>
          <w:sz w:val="21"/>
          <w:szCs w:val="28"/>
        </w:rPr>
      </w:pPr>
    </w:p>
    <w:p w14:paraId="1F43D2B5" w14:textId="77777777" w:rsidR="008C7282" w:rsidRPr="002517EA" w:rsidRDefault="008C7282" w:rsidP="008C7282">
      <w:pPr>
        <w:outlineLvl w:val="0"/>
        <w:rPr>
          <w:rFonts w:eastAsia="MS PGothic"/>
          <w:sz w:val="21"/>
          <w:szCs w:val="28"/>
        </w:rPr>
      </w:pPr>
    </w:p>
    <w:p w14:paraId="07F73A4E" w14:textId="77777777" w:rsidR="008C7282" w:rsidRPr="002517EA" w:rsidRDefault="008C7282" w:rsidP="008C7282">
      <w:pPr>
        <w:outlineLvl w:val="0"/>
        <w:rPr>
          <w:rFonts w:eastAsia="MS PGothic"/>
          <w:sz w:val="21"/>
          <w:szCs w:val="28"/>
        </w:rPr>
      </w:pPr>
    </w:p>
    <w:p w14:paraId="32847FEE" w14:textId="77777777" w:rsidR="008C7282" w:rsidRPr="002517EA" w:rsidRDefault="008C7282" w:rsidP="008C7282">
      <w:pPr>
        <w:outlineLvl w:val="0"/>
        <w:rPr>
          <w:rFonts w:eastAsia="MS PGothic"/>
          <w:sz w:val="21"/>
          <w:szCs w:val="28"/>
        </w:rPr>
      </w:pPr>
    </w:p>
    <w:p w14:paraId="202C8CC7" w14:textId="77777777" w:rsidR="008C7282" w:rsidRPr="002517EA" w:rsidRDefault="008C7282" w:rsidP="008C7282">
      <w:pPr>
        <w:outlineLvl w:val="0"/>
        <w:rPr>
          <w:rFonts w:eastAsia="MS PGothic"/>
          <w:sz w:val="21"/>
          <w:szCs w:val="28"/>
        </w:rPr>
      </w:pPr>
    </w:p>
    <w:p w14:paraId="6821746C" w14:textId="77777777" w:rsidR="008C7282" w:rsidRPr="002517EA" w:rsidRDefault="008C7282" w:rsidP="008C7282">
      <w:pPr>
        <w:outlineLvl w:val="0"/>
        <w:rPr>
          <w:rFonts w:eastAsia="MS PGothic"/>
          <w:sz w:val="21"/>
          <w:szCs w:val="28"/>
        </w:rPr>
      </w:pPr>
    </w:p>
    <w:p w14:paraId="667C5409" w14:textId="77777777" w:rsidR="008C7282" w:rsidRPr="002517EA" w:rsidRDefault="008C7282" w:rsidP="008C7282">
      <w:pPr>
        <w:outlineLvl w:val="0"/>
        <w:rPr>
          <w:rFonts w:eastAsia="MS PGothic"/>
          <w:sz w:val="21"/>
          <w:szCs w:val="28"/>
        </w:rPr>
      </w:pPr>
    </w:p>
    <w:p w14:paraId="4AB0C053" w14:textId="77777777" w:rsidR="008C7282" w:rsidRPr="002517EA" w:rsidRDefault="008C7282" w:rsidP="008C7282">
      <w:pPr>
        <w:outlineLvl w:val="0"/>
        <w:rPr>
          <w:rFonts w:eastAsia="MS PGothic"/>
          <w:sz w:val="21"/>
          <w:szCs w:val="28"/>
        </w:rPr>
      </w:pPr>
    </w:p>
    <w:p w14:paraId="79CF0EEF" w14:textId="77777777" w:rsidR="008C7282" w:rsidRPr="002517EA" w:rsidRDefault="008C7282" w:rsidP="008C7282">
      <w:pPr>
        <w:outlineLvl w:val="0"/>
        <w:rPr>
          <w:rFonts w:eastAsia="MS PGothic"/>
          <w:sz w:val="21"/>
          <w:szCs w:val="28"/>
        </w:rPr>
      </w:pPr>
    </w:p>
    <w:p w14:paraId="177CDE6A" w14:textId="77777777" w:rsidR="008C7282" w:rsidRPr="002517EA" w:rsidRDefault="008C7282" w:rsidP="008C7282">
      <w:pPr>
        <w:outlineLvl w:val="0"/>
        <w:rPr>
          <w:rFonts w:eastAsia="MS PGothic"/>
          <w:sz w:val="21"/>
          <w:szCs w:val="28"/>
        </w:rPr>
      </w:pPr>
    </w:p>
    <w:p w14:paraId="2C6D3817" w14:textId="77777777" w:rsidR="008C7282" w:rsidRPr="002517EA" w:rsidRDefault="008C7282" w:rsidP="008C7282">
      <w:pPr>
        <w:outlineLvl w:val="0"/>
        <w:rPr>
          <w:rFonts w:eastAsia="MS PGothic"/>
          <w:sz w:val="21"/>
          <w:szCs w:val="28"/>
        </w:rPr>
      </w:pPr>
    </w:p>
    <w:p w14:paraId="3A7CB0D9" w14:textId="205FFD0E" w:rsidR="00BE5BAF" w:rsidRPr="002517EA" w:rsidRDefault="00BE5BAF" w:rsidP="00956391">
      <w:pPr>
        <w:outlineLvl w:val="0"/>
        <w:rPr>
          <w:rFonts w:eastAsia="MS PGothic"/>
          <w:b/>
          <w:color w:val="808080" w:themeColor="background1" w:themeShade="80"/>
          <w:sz w:val="36"/>
          <w:szCs w:val="44"/>
        </w:rPr>
      </w:pPr>
    </w:p>
    <w:p w14:paraId="5C995291" w14:textId="77777777" w:rsidR="00956391" w:rsidRPr="002517EA" w:rsidRDefault="00956391" w:rsidP="00956391">
      <w:pPr>
        <w:outlineLvl w:val="0"/>
        <w:rPr>
          <w:rFonts w:eastAsia="MS PGothic"/>
          <w:bCs/>
          <w:color w:val="808080" w:themeColor="background1" w:themeShade="80"/>
          <w:szCs w:val="20"/>
        </w:rPr>
      </w:pPr>
    </w:p>
    <w:p w14:paraId="0101676F" w14:textId="77777777" w:rsidR="00584233" w:rsidRPr="002517EA" w:rsidRDefault="00584233" w:rsidP="00956391">
      <w:pPr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2517EA">
        <w:rPr>
          <w:rFonts w:eastAsia="MS PGothic"/>
          <w:color w:val="000000" w:themeColor="text1"/>
          <w:sz w:val="28"/>
        </w:rPr>
        <w:t>プロジェクトの一般情報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584233" w:rsidRPr="002517EA" w14:paraId="0876EDA3" w14:textId="77777777" w:rsidTr="00584233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DE9D03D" w14:textId="77777777" w:rsidR="00584233" w:rsidRPr="002517EA" w:rsidRDefault="00584233" w:rsidP="00584233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517EA">
              <w:rPr>
                <w:rFonts w:eastAsia="MS PGothic"/>
                <w:color w:val="000000"/>
                <w:sz w:val="18"/>
              </w:rPr>
              <w:t>プロジェクト名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DE66F80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517EA">
              <w:rPr>
                <w:rFonts w:eastAsia="MS PGothic"/>
                <w:color w:val="000000"/>
                <w:sz w:val="18"/>
              </w:rPr>
              <w:t>プロジェクト</w:t>
            </w:r>
            <w:r w:rsidRPr="002517EA">
              <w:rPr>
                <w:rFonts w:eastAsia="MS PGothic"/>
                <w:color w:val="000000"/>
                <w:sz w:val="18"/>
              </w:rPr>
              <w:t xml:space="preserve"> </w:t>
            </w:r>
            <w:r w:rsidRPr="002517EA">
              <w:rPr>
                <w:rFonts w:eastAsia="MS PGothic"/>
                <w:color w:val="000000"/>
                <w:sz w:val="18"/>
              </w:rPr>
              <w:t>マネージャー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C5087D0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517EA">
              <w:rPr>
                <w:rFonts w:eastAsia="MS PGothic"/>
                <w:color w:val="000000"/>
                <w:sz w:val="18"/>
              </w:rPr>
              <w:t>プロジェクト</w:t>
            </w:r>
            <w:r w:rsidRPr="002517EA">
              <w:rPr>
                <w:rFonts w:eastAsia="MS PGothic"/>
                <w:color w:val="000000"/>
                <w:sz w:val="18"/>
              </w:rPr>
              <w:t xml:space="preserve"> </w:t>
            </w:r>
            <w:r w:rsidRPr="002517EA">
              <w:rPr>
                <w:rFonts w:eastAsia="MS PGothic"/>
                <w:color w:val="000000"/>
                <w:sz w:val="18"/>
              </w:rPr>
              <w:t>スポンサー</w:t>
            </w:r>
          </w:p>
        </w:tc>
      </w:tr>
      <w:tr w:rsidR="00584233" w:rsidRPr="002517EA" w14:paraId="55FBC893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55874D19" w14:textId="330DDED8" w:rsidR="00584233" w:rsidRPr="002517EA" w:rsidRDefault="00584233" w:rsidP="00584233">
            <w:pPr>
              <w:rPr>
                <w:rFonts w:eastAsia="MS PGothic" w:cs="Calibri"/>
                <w:color w:val="000000"/>
                <w:sz w:val="24"/>
              </w:rPr>
            </w:pPr>
            <w:r w:rsidRPr="002517EA">
              <w:rPr>
                <w:rFonts w:eastAsia="MS PGothic"/>
                <w:color w:val="000000"/>
                <w:sz w:val="24"/>
              </w:rPr>
              <w:t> </w:t>
            </w:r>
            <w:r w:rsidR="009766D8" w:rsidRPr="002517EA">
              <w:rPr>
                <w:rFonts w:eastAsia="MS PGothic"/>
                <w:color w:val="000000"/>
                <w:sz w:val="28"/>
                <w:szCs w:val="28"/>
              </w:rPr>
              <w:t>建設・建築業務プロセスの改善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2A58B7A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63E4A787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 </w:t>
            </w:r>
          </w:p>
        </w:tc>
      </w:tr>
      <w:tr w:rsidR="00584233" w:rsidRPr="002517EA" w14:paraId="3B317B02" w14:textId="77777777" w:rsidTr="00584233">
        <w:trPr>
          <w:trHeight w:val="360"/>
        </w:trPr>
        <w:tc>
          <w:tcPr>
            <w:tcW w:w="59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74A83C6" w14:textId="77777777" w:rsidR="00584233" w:rsidRPr="002517EA" w:rsidRDefault="00584233" w:rsidP="00584233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517EA">
              <w:rPr>
                <w:rFonts w:eastAsia="MS PGothic"/>
                <w:color w:val="000000"/>
                <w:sz w:val="18"/>
              </w:rPr>
              <w:t>メール</w:t>
            </w:r>
            <w:r w:rsidRPr="002517EA">
              <w:rPr>
                <w:rFonts w:eastAsia="MS PGothic"/>
                <w:color w:val="000000"/>
                <w:sz w:val="18"/>
              </w:rPr>
              <w:t xml:space="preserve"> </w:t>
            </w:r>
            <w:r w:rsidRPr="002517EA">
              <w:rPr>
                <w:rFonts w:eastAsia="MS PGothic"/>
                <w:color w:val="000000"/>
                <w:sz w:val="18"/>
              </w:rPr>
              <w:t>アドレス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0AE0AA3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517EA">
              <w:rPr>
                <w:rFonts w:eastAsia="MS PGothic"/>
                <w:color w:val="000000"/>
                <w:sz w:val="18"/>
              </w:rPr>
              <w:t>電話</w:t>
            </w:r>
          </w:p>
        </w:tc>
        <w:tc>
          <w:tcPr>
            <w:tcW w:w="6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FDAE288" w14:textId="77777777" w:rsidR="00584233" w:rsidRPr="002517EA" w:rsidRDefault="00584233" w:rsidP="00584233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517EA">
              <w:rPr>
                <w:rFonts w:eastAsia="MS PGothic"/>
                <w:color w:val="000000"/>
                <w:sz w:val="18"/>
              </w:rPr>
              <w:t>組織単位</w:t>
            </w:r>
          </w:p>
        </w:tc>
      </w:tr>
      <w:tr w:rsidR="00584233" w:rsidRPr="002517EA" w14:paraId="0C41520E" w14:textId="77777777" w:rsidTr="00616C9D">
        <w:trPr>
          <w:trHeight w:val="648"/>
        </w:trPr>
        <w:tc>
          <w:tcPr>
            <w:tcW w:w="5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448E273" w14:textId="77777777" w:rsidR="00584233" w:rsidRPr="002517EA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2B24571B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2C2E6E11" w14:textId="77777777" w:rsidR="00584233" w:rsidRPr="002517EA" w:rsidRDefault="00584233" w:rsidP="00584233">
            <w:pPr>
              <w:ind w:firstLineChars="100" w:firstLine="220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 </w:t>
            </w:r>
          </w:p>
        </w:tc>
      </w:tr>
      <w:tr w:rsidR="00584233" w:rsidRPr="002517EA" w14:paraId="054A2FD7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0F58853" w14:textId="77777777" w:rsidR="00584233" w:rsidRPr="002517EA" w:rsidRDefault="00584233" w:rsidP="00584233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517EA">
              <w:rPr>
                <w:rFonts w:eastAsia="MS PGothic"/>
                <w:color w:val="000000"/>
                <w:sz w:val="18"/>
              </w:rPr>
              <w:t>グリーン</w:t>
            </w:r>
            <w:r w:rsidRPr="002517EA">
              <w:rPr>
                <w:rFonts w:eastAsia="MS PGothic"/>
                <w:color w:val="000000"/>
                <w:sz w:val="18"/>
              </w:rPr>
              <w:t xml:space="preserve"> </w:t>
            </w:r>
            <w:r w:rsidRPr="002517EA">
              <w:rPr>
                <w:rFonts w:eastAsia="MS PGothic"/>
                <w:color w:val="000000"/>
                <w:sz w:val="18"/>
              </w:rPr>
              <w:t>ベルト割り当て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67BBC8F" w14:textId="77777777" w:rsidR="00584233" w:rsidRPr="002517EA" w:rsidRDefault="00584233" w:rsidP="00584233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517EA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3FD7CB5" w14:textId="77777777" w:rsidR="00584233" w:rsidRPr="002517EA" w:rsidRDefault="00584233" w:rsidP="00584233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517EA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EA625E3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517EA">
              <w:rPr>
                <w:rFonts w:eastAsia="MS PGothic"/>
                <w:color w:val="000000"/>
                <w:sz w:val="18"/>
              </w:rPr>
              <w:t>開始予定日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708524E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517EA">
              <w:rPr>
                <w:rFonts w:eastAsia="MS PGothic"/>
                <w:color w:val="000000"/>
                <w:sz w:val="18"/>
              </w:rPr>
              <w:t>完了予定日</w:t>
            </w:r>
          </w:p>
        </w:tc>
      </w:tr>
      <w:tr w:rsidR="00584233" w:rsidRPr="002517EA" w14:paraId="1F491C7A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0A19F2BF" w14:textId="77777777" w:rsidR="00584233" w:rsidRPr="002517EA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082403D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00/00/0000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3FE71623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00/00/0000</w:t>
            </w:r>
          </w:p>
        </w:tc>
      </w:tr>
      <w:tr w:rsidR="00584233" w:rsidRPr="002517EA" w14:paraId="65BD5234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2D62D0A" w14:textId="77777777" w:rsidR="00584233" w:rsidRPr="002517EA" w:rsidRDefault="00584233" w:rsidP="00584233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517EA">
              <w:rPr>
                <w:rFonts w:eastAsia="MS PGothic"/>
                <w:color w:val="000000"/>
                <w:sz w:val="18"/>
              </w:rPr>
              <w:t>ブラック</w:t>
            </w:r>
            <w:r w:rsidRPr="002517EA">
              <w:rPr>
                <w:rFonts w:eastAsia="MS PGothic"/>
                <w:color w:val="000000"/>
                <w:sz w:val="18"/>
              </w:rPr>
              <w:t xml:space="preserve"> </w:t>
            </w:r>
            <w:r w:rsidRPr="002517EA">
              <w:rPr>
                <w:rFonts w:eastAsia="MS PGothic"/>
                <w:color w:val="000000"/>
                <w:sz w:val="18"/>
              </w:rPr>
              <w:t>ベルト割り当て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D8AC5BA" w14:textId="77777777" w:rsidR="00584233" w:rsidRPr="002517EA" w:rsidRDefault="00584233" w:rsidP="00584233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517EA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FD05C64" w14:textId="77777777" w:rsidR="00584233" w:rsidRPr="002517EA" w:rsidRDefault="00584233" w:rsidP="00584233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517EA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77550DB" w14:textId="09D1B9CA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517EA">
              <w:rPr>
                <w:rFonts w:eastAsia="MS PGothic"/>
                <w:color w:val="000000"/>
                <w:sz w:val="18"/>
              </w:rPr>
              <w:t>予想される節約額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AABA3F2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517EA">
              <w:rPr>
                <w:rFonts w:eastAsia="MS PGothic"/>
                <w:color w:val="000000"/>
                <w:sz w:val="18"/>
              </w:rPr>
              <w:t>推定コスト</w:t>
            </w:r>
          </w:p>
        </w:tc>
      </w:tr>
      <w:tr w:rsidR="00584233" w:rsidRPr="002517EA" w14:paraId="0C438CB9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2B07862F" w14:textId="77777777" w:rsidR="00584233" w:rsidRPr="002517EA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B38520" w14:textId="779C1B5C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$237,750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3407047A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$184,900</w:t>
            </w:r>
          </w:p>
        </w:tc>
      </w:tr>
    </w:tbl>
    <w:p w14:paraId="167A44DD" w14:textId="77777777" w:rsidR="00584233" w:rsidRPr="002517EA" w:rsidRDefault="00584233" w:rsidP="00956391">
      <w:pPr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5CB1ECEF" w14:textId="77777777" w:rsidR="008C7282" w:rsidRPr="002517EA" w:rsidRDefault="008C7282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  <w:sectPr w:rsidR="008C7282" w:rsidRPr="002517EA" w:rsidSect="00FA2F45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6ECFD8F7" w14:textId="77777777" w:rsidR="008C7282" w:rsidRPr="002517EA" w:rsidRDefault="008C7282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6BB099D7" w14:textId="30DB7979" w:rsidR="00584233" w:rsidRPr="002517EA" w:rsidRDefault="00584233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2517EA">
        <w:rPr>
          <w:rFonts w:eastAsia="MS PGothic"/>
          <w:color w:val="000000" w:themeColor="text1"/>
          <w:sz w:val="28"/>
        </w:rPr>
        <w:t>プロジェクト概要</w:t>
      </w:r>
    </w:p>
    <w:tbl>
      <w:tblPr>
        <w:tblW w:w="14405" w:type="dxa"/>
        <w:tblLook w:val="04A0" w:firstRow="1" w:lastRow="0" w:firstColumn="1" w:lastColumn="0" w:noHBand="0" w:noVBand="1"/>
      </w:tblPr>
      <w:tblGrid>
        <w:gridCol w:w="2122"/>
        <w:gridCol w:w="12283"/>
      </w:tblGrid>
      <w:tr w:rsidR="00584233" w:rsidRPr="002517EA" w14:paraId="40142271" w14:textId="77777777" w:rsidTr="002517EA">
        <w:trPr>
          <w:trHeight w:val="1152"/>
        </w:trPr>
        <w:tc>
          <w:tcPr>
            <w:tcW w:w="2122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10AB8DA" w14:textId="77777777" w:rsidR="00584233" w:rsidRPr="002517EA" w:rsidRDefault="00584233" w:rsidP="00584233">
            <w:pPr>
              <w:rPr>
                <w:rFonts w:eastAsia="MS PGothic" w:cs="Calibri"/>
                <w:color w:val="000000"/>
                <w:sz w:val="24"/>
              </w:rPr>
            </w:pPr>
            <w:r w:rsidRPr="002517EA">
              <w:rPr>
                <w:rFonts w:eastAsia="MS PGothic"/>
                <w:color w:val="000000"/>
                <w:sz w:val="24"/>
              </w:rPr>
              <w:t>問題</w:t>
            </w:r>
            <w:r w:rsidRPr="002517EA">
              <w:rPr>
                <w:rFonts w:eastAsia="MS PGothic"/>
                <w:color w:val="000000"/>
                <w:sz w:val="24"/>
              </w:rPr>
              <w:t xml:space="preserve"> </w:t>
            </w:r>
          </w:p>
          <w:p w14:paraId="436264D4" w14:textId="77777777" w:rsidR="00584233" w:rsidRPr="002517EA" w:rsidRDefault="00584233" w:rsidP="00584233">
            <w:pPr>
              <w:rPr>
                <w:rFonts w:eastAsia="MS PGothic" w:cs="Calibri"/>
                <w:color w:val="000000"/>
                <w:sz w:val="24"/>
              </w:rPr>
            </w:pPr>
            <w:r w:rsidRPr="002517EA">
              <w:rPr>
                <w:rFonts w:eastAsia="MS PGothic"/>
                <w:color w:val="000000"/>
                <w:sz w:val="24"/>
              </w:rPr>
              <w:t>または課題</w:t>
            </w:r>
            <w:r w:rsidRPr="002517EA">
              <w:rPr>
                <w:rFonts w:eastAsia="MS PGothic"/>
                <w:color w:val="000000"/>
                <w:sz w:val="24"/>
              </w:rPr>
              <w:t xml:space="preserve"> </w:t>
            </w:r>
          </w:p>
        </w:tc>
        <w:tc>
          <w:tcPr>
            <w:tcW w:w="12283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0C2E691" w14:textId="7AAC3D16" w:rsidR="00584233" w:rsidRPr="002517EA" w:rsidRDefault="00C1315E" w:rsidP="00616C9D">
            <w:pPr>
              <w:spacing w:line="276" w:lineRule="auto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建設・建築スタッフのコスト</w:t>
            </w:r>
          </w:p>
        </w:tc>
      </w:tr>
      <w:tr w:rsidR="00584233" w:rsidRPr="002517EA" w14:paraId="7686C117" w14:textId="77777777" w:rsidTr="002517EA">
        <w:trPr>
          <w:trHeight w:val="1152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F7A13C1" w14:textId="77777777" w:rsidR="00584233" w:rsidRPr="002517EA" w:rsidRDefault="00584233" w:rsidP="00584233">
            <w:pPr>
              <w:rPr>
                <w:rFonts w:eastAsia="MS PGothic" w:cs="Calibri"/>
                <w:color w:val="000000"/>
                <w:sz w:val="24"/>
              </w:rPr>
            </w:pPr>
            <w:r w:rsidRPr="002517EA">
              <w:rPr>
                <w:rFonts w:eastAsia="MS PGothic"/>
                <w:color w:val="000000"/>
                <w:sz w:val="24"/>
              </w:rPr>
              <w:t>プロジェクトの</w:t>
            </w:r>
            <w:r w:rsidRPr="002517EA">
              <w:rPr>
                <w:rFonts w:eastAsia="MS PGothic"/>
                <w:color w:val="000000"/>
                <w:sz w:val="24"/>
              </w:rPr>
              <w:t xml:space="preserve"> </w:t>
            </w:r>
          </w:p>
          <w:p w14:paraId="6954B09F" w14:textId="77777777" w:rsidR="00584233" w:rsidRPr="002517EA" w:rsidRDefault="00584233" w:rsidP="00584233">
            <w:pPr>
              <w:rPr>
                <w:rFonts w:eastAsia="MS PGothic" w:cs="Calibri"/>
                <w:color w:val="000000"/>
                <w:sz w:val="24"/>
              </w:rPr>
            </w:pPr>
            <w:r w:rsidRPr="002517EA">
              <w:rPr>
                <w:rFonts w:eastAsia="MS PGothic"/>
                <w:color w:val="000000"/>
                <w:sz w:val="24"/>
              </w:rPr>
              <w:t>目的</w:t>
            </w:r>
          </w:p>
        </w:tc>
        <w:tc>
          <w:tcPr>
            <w:tcW w:w="122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108B7F9" w14:textId="065A5BDB" w:rsidR="00584233" w:rsidRPr="002517EA" w:rsidRDefault="00C1315E" w:rsidP="00616C9D">
            <w:pPr>
              <w:spacing w:line="276" w:lineRule="auto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過去</w:t>
            </w:r>
            <w:r w:rsidRPr="002517EA">
              <w:rPr>
                <w:rFonts w:eastAsia="MS PGothic"/>
                <w:color w:val="000000"/>
                <w:sz w:val="22"/>
              </w:rPr>
              <w:t xml:space="preserve"> 9 </w:t>
            </w:r>
            <w:r w:rsidRPr="002517EA">
              <w:rPr>
                <w:rFonts w:eastAsia="MS PGothic"/>
                <w:color w:val="000000"/>
                <w:sz w:val="22"/>
              </w:rPr>
              <w:t>か月間、</w:t>
            </w:r>
            <w:r w:rsidRPr="002517EA">
              <w:rPr>
                <w:rFonts w:eastAsia="MS PGothic"/>
                <w:color w:val="000000"/>
                <w:sz w:val="22"/>
              </w:rPr>
              <w:t>Tiny Homes Construction (</w:t>
            </w:r>
            <w:r w:rsidRPr="002517EA">
              <w:rPr>
                <w:rFonts w:eastAsia="MS PGothic"/>
                <w:color w:val="000000"/>
                <w:sz w:val="22"/>
              </w:rPr>
              <w:t>タイニー</w:t>
            </w:r>
            <w:r w:rsidRPr="002517EA">
              <w:rPr>
                <w:rFonts w:eastAsia="MS PGothic"/>
                <w:color w:val="000000"/>
                <w:sz w:val="22"/>
              </w:rPr>
              <w:t xml:space="preserve"> </w:t>
            </w:r>
            <w:r w:rsidRPr="002517EA">
              <w:rPr>
                <w:rFonts w:eastAsia="MS PGothic"/>
                <w:color w:val="000000"/>
                <w:sz w:val="22"/>
              </w:rPr>
              <w:t>ホームズ</w:t>
            </w:r>
            <w:r w:rsidRPr="002517EA">
              <w:rPr>
                <w:rFonts w:eastAsia="MS PGothic"/>
                <w:color w:val="000000"/>
                <w:sz w:val="22"/>
              </w:rPr>
              <w:t xml:space="preserve"> </w:t>
            </w:r>
            <w:r w:rsidRPr="002517EA">
              <w:rPr>
                <w:rFonts w:eastAsia="MS PGothic"/>
                <w:color w:val="000000"/>
                <w:sz w:val="22"/>
              </w:rPr>
              <w:t>コンストラクション</w:t>
            </w:r>
            <w:r w:rsidRPr="002517EA">
              <w:rPr>
                <w:rFonts w:eastAsia="MS PGothic"/>
                <w:color w:val="000000"/>
                <w:sz w:val="22"/>
              </w:rPr>
              <w:t xml:space="preserve">) (THC) </w:t>
            </w:r>
            <w:r w:rsidRPr="002517EA">
              <w:rPr>
                <w:rFonts w:eastAsia="MS PGothic"/>
                <w:color w:val="000000"/>
                <w:sz w:val="22"/>
              </w:rPr>
              <w:t>の運用コストは</w:t>
            </w:r>
            <w:r w:rsidRPr="002517EA">
              <w:rPr>
                <w:rFonts w:eastAsia="MS PGothic"/>
                <w:color w:val="000000"/>
                <w:sz w:val="22"/>
              </w:rPr>
              <w:t xml:space="preserve"> 1 </w:t>
            </w:r>
            <w:r w:rsidRPr="002517EA">
              <w:rPr>
                <w:rFonts w:eastAsia="MS PGothic"/>
                <w:color w:val="000000"/>
                <w:sz w:val="22"/>
              </w:rPr>
              <w:t>戸あたり平均</w:t>
            </w:r>
            <w:r w:rsidRPr="002517EA">
              <w:rPr>
                <w:rFonts w:eastAsia="MS PGothic"/>
                <w:color w:val="000000"/>
                <w:sz w:val="22"/>
              </w:rPr>
              <w:t xml:space="preserve"> 1440 </w:t>
            </w:r>
            <w:r w:rsidRPr="002517EA">
              <w:rPr>
                <w:rFonts w:eastAsia="MS PGothic"/>
                <w:color w:val="000000"/>
                <w:sz w:val="22"/>
              </w:rPr>
              <w:t>万円で、目標を</w:t>
            </w:r>
            <w:r w:rsidRPr="002517EA">
              <w:rPr>
                <w:rFonts w:eastAsia="MS PGothic"/>
                <w:color w:val="000000"/>
                <w:sz w:val="22"/>
              </w:rPr>
              <w:t xml:space="preserve"> 21% </w:t>
            </w:r>
            <w:r w:rsidRPr="002517EA">
              <w:rPr>
                <w:rFonts w:eastAsia="MS PGothic"/>
                <w:color w:val="000000"/>
                <w:sz w:val="22"/>
              </w:rPr>
              <w:t>上回っている。</w:t>
            </w:r>
          </w:p>
        </w:tc>
      </w:tr>
      <w:tr w:rsidR="00616C9D" w:rsidRPr="002517EA" w14:paraId="7AF9275B" w14:textId="77777777" w:rsidTr="002517EA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296"/>
        </w:trPr>
        <w:tc>
          <w:tcPr>
            <w:tcW w:w="2122" w:type="dxa"/>
            <w:shd w:val="clear" w:color="000000" w:fill="FFD966"/>
            <w:vAlign w:val="center"/>
            <w:hideMark/>
          </w:tcPr>
          <w:p w14:paraId="0C1207B4" w14:textId="77777777" w:rsidR="00616C9D" w:rsidRPr="002517EA" w:rsidRDefault="00616C9D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2517EA">
              <w:rPr>
                <w:rFonts w:eastAsia="MS PGothic"/>
                <w:color w:val="000000"/>
                <w:sz w:val="24"/>
              </w:rPr>
              <w:t>ビジネス</w:t>
            </w:r>
            <w:r w:rsidRPr="002517EA">
              <w:rPr>
                <w:rFonts w:eastAsia="MS PGothic"/>
                <w:color w:val="000000"/>
                <w:sz w:val="24"/>
              </w:rPr>
              <w:t xml:space="preserve"> </w:t>
            </w:r>
          </w:p>
          <w:p w14:paraId="2ABE2DAE" w14:textId="77777777" w:rsidR="00616C9D" w:rsidRPr="002517EA" w:rsidRDefault="00616C9D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2517EA">
              <w:rPr>
                <w:rFonts w:eastAsia="MS PGothic"/>
                <w:color w:val="000000"/>
                <w:sz w:val="24"/>
              </w:rPr>
              <w:t>ケース</w:t>
            </w:r>
          </w:p>
        </w:tc>
        <w:tc>
          <w:tcPr>
            <w:tcW w:w="12283" w:type="dxa"/>
            <w:shd w:val="clear" w:color="000000" w:fill="FFFFFF"/>
            <w:vAlign w:val="center"/>
            <w:hideMark/>
          </w:tcPr>
          <w:p w14:paraId="43A70F0C" w14:textId="5B91BFF1" w:rsidR="00616C9D" w:rsidRPr="002517EA" w:rsidRDefault="00C1315E" w:rsidP="0062041A">
            <w:pPr>
              <w:spacing w:line="276" w:lineRule="auto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 xml:space="preserve">2031 </w:t>
            </w:r>
            <w:r w:rsidRPr="002517EA">
              <w:rPr>
                <w:rFonts w:eastAsia="MS PGothic"/>
                <w:color w:val="000000"/>
                <w:sz w:val="22"/>
              </w:rPr>
              <w:t>年</w:t>
            </w:r>
            <w:r w:rsidRPr="002517EA">
              <w:rPr>
                <w:rFonts w:eastAsia="MS PGothic"/>
                <w:color w:val="000000"/>
                <w:sz w:val="22"/>
              </w:rPr>
              <w:t xml:space="preserve"> 3 </w:t>
            </w:r>
            <w:r w:rsidRPr="002517EA">
              <w:rPr>
                <w:rFonts w:eastAsia="MS PGothic"/>
                <w:color w:val="000000"/>
                <w:sz w:val="22"/>
              </w:rPr>
              <w:t>月から</w:t>
            </w:r>
            <w:r w:rsidRPr="002517EA">
              <w:rPr>
                <w:rFonts w:eastAsia="MS PGothic"/>
                <w:color w:val="000000"/>
                <w:sz w:val="22"/>
              </w:rPr>
              <w:t xml:space="preserve"> 2031 </w:t>
            </w:r>
            <w:r w:rsidRPr="002517EA">
              <w:rPr>
                <w:rFonts w:eastAsia="MS PGothic"/>
                <w:color w:val="000000"/>
                <w:sz w:val="22"/>
              </w:rPr>
              <w:t>年</w:t>
            </w:r>
            <w:r w:rsidRPr="002517EA">
              <w:rPr>
                <w:rFonts w:eastAsia="MS PGothic"/>
                <w:color w:val="000000"/>
                <w:sz w:val="22"/>
              </w:rPr>
              <w:t xml:space="preserve"> 11 </w:t>
            </w:r>
            <w:r w:rsidRPr="002517EA">
              <w:rPr>
                <w:rFonts w:eastAsia="MS PGothic"/>
                <w:color w:val="000000"/>
                <w:sz w:val="22"/>
              </w:rPr>
              <w:t>月までの間、</w:t>
            </w:r>
            <w:r w:rsidRPr="002517EA">
              <w:rPr>
                <w:rFonts w:eastAsia="MS PGothic"/>
                <w:color w:val="000000"/>
                <w:sz w:val="22"/>
              </w:rPr>
              <w:t>Bespoke Builders, LLC (</w:t>
            </w:r>
            <w:r w:rsidRPr="002517EA">
              <w:rPr>
                <w:rFonts w:eastAsia="MS PGothic"/>
                <w:color w:val="000000"/>
                <w:sz w:val="22"/>
              </w:rPr>
              <w:t>ビスポーク</w:t>
            </w:r>
            <w:r w:rsidRPr="002517EA">
              <w:rPr>
                <w:rFonts w:eastAsia="MS PGothic"/>
                <w:color w:val="000000"/>
                <w:sz w:val="22"/>
              </w:rPr>
              <w:t xml:space="preserve"> </w:t>
            </w:r>
            <w:r w:rsidRPr="002517EA">
              <w:rPr>
                <w:rFonts w:eastAsia="MS PGothic"/>
                <w:color w:val="000000"/>
                <w:sz w:val="22"/>
              </w:rPr>
              <w:t>ビルダーズ</w:t>
            </w:r>
            <w:r w:rsidRPr="002517EA">
              <w:rPr>
                <w:rFonts w:eastAsia="MS PGothic"/>
                <w:color w:val="000000"/>
                <w:sz w:val="22"/>
              </w:rPr>
              <w:t xml:space="preserve"> LLC) </w:t>
            </w:r>
            <w:r w:rsidRPr="002517EA">
              <w:rPr>
                <w:rFonts w:eastAsia="MS PGothic"/>
                <w:color w:val="000000"/>
                <w:sz w:val="22"/>
              </w:rPr>
              <w:t>では、</w:t>
            </w:r>
            <w:r w:rsidRPr="002517EA">
              <w:rPr>
                <w:rFonts w:eastAsia="MS PGothic"/>
                <w:color w:val="000000"/>
                <w:sz w:val="22"/>
              </w:rPr>
              <w:t xml:space="preserve">Tiny Homes Construction </w:t>
            </w:r>
            <w:r w:rsidRPr="002517EA">
              <w:rPr>
                <w:rFonts w:eastAsia="MS PGothic"/>
                <w:color w:val="000000"/>
                <w:sz w:val="22"/>
              </w:rPr>
              <w:t>のすべての建設スタッフに関する運用コストが</w:t>
            </w:r>
            <w:r w:rsidRPr="002517EA">
              <w:rPr>
                <w:rFonts w:eastAsia="MS PGothic"/>
                <w:color w:val="000000"/>
                <w:sz w:val="22"/>
              </w:rPr>
              <w:t xml:space="preserve"> 19% </w:t>
            </w:r>
            <w:r w:rsidRPr="002517EA">
              <w:rPr>
                <w:rFonts w:eastAsia="MS PGothic"/>
                <w:color w:val="000000"/>
                <w:sz w:val="22"/>
              </w:rPr>
              <w:t>増加した。コストの拡大により、過去</w:t>
            </w:r>
            <w:r w:rsidRPr="002517EA">
              <w:rPr>
                <w:rFonts w:eastAsia="MS PGothic"/>
                <w:color w:val="000000"/>
                <w:sz w:val="22"/>
              </w:rPr>
              <w:t xml:space="preserve"> 3 </w:t>
            </w:r>
            <w:r w:rsidRPr="002517EA">
              <w:rPr>
                <w:rFonts w:eastAsia="MS PGothic"/>
                <w:color w:val="000000"/>
                <w:sz w:val="22"/>
              </w:rPr>
              <w:t>四半期の四半期利益が減少している。</w:t>
            </w:r>
            <w:r w:rsidRPr="002517EA">
              <w:rPr>
                <w:rFonts w:eastAsia="MS PGothic"/>
                <w:color w:val="000000"/>
                <w:sz w:val="22"/>
              </w:rPr>
              <w:t xml:space="preserve"> </w:t>
            </w:r>
          </w:p>
        </w:tc>
      </w:tr>
      <w:tr w:rsidR="00616C9D" w:rsidRPr="002517EA" w14:paraId="19BAD0F8" w14:textId="77777777" w:rsidTr="002517EA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152"/>
        </w:trPr>
        <w:tc>
          <w:tcPr>
            <w:tcW w:w="2122" w:type="dxa"/>
            <w:shd w:val="clear" w:color="000000" w:fill="FFD966"/>
            <w:vAlign w:val="center"/>
            <w:hideMark/>
          </w:tcPr>
          <w:p w14:paraId="4367D2C2" w14:textId="45DA1BF5" w:rsidR="00616C9D" w:rsidRPr="002517EA" w:rsidRDefault="00DF2375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2517EA">
              <w:rPr>
                <w:rFonts w:eastAsia="MS PGothic"/>
                <w:color w:val="000000"/>
                <w:sz w:val="24"/>
              </w:rPr>
              <w:t>目標</w:t>
            </w:r>
            <w:r w:rsidRPr="002517EA">
              <w:rPr>
                <w:rFonts w:eastAsia="MS PGothic"/>
                <w:color w:val="000000"/>
                <w:sz w:val="24"/>
              </w:rPr>
              <w:t>/</w:t>
            </w:r>
            <w:r w:rsidRPr="002517EA">
              <w:rPr>
                <w:rFonts w:eastAsia="MS PGothic"/>
                <w:color w:val="000000"/>
                <w:sz w:val="24"/>
              </w:rPr>
              <w:t>メトリック</w:t>
            </w:r>
          </w:p>
        </w:tc>
        <w:tc>
          <w:tcPr>
            <w:tcW w:w="12283" w:type="dxa"/>
            <w:shd w:val="clear" w:color="000000" w:fill="FFFFFF"/>
            <w:vAlign w:val="center"/>
            <w:hideMark/>
          </w:tcPr>
          <w:p w14:paraId="711DA7C9" w14:textId="51225FF7" w:rsidR="00616C9D" w:rsidRPr="002517EA" w:rsidRDefault="00C1315E" w:rsidP="0062041A">
            <w:pPr>
              <w:spacing w:line="276" w:lineRule="auto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 xml:space="preserve">Tiny Homes Construction </w:t>
            </w:r>
            <w:r w:rsidRPr="002517EA">
              <w:rPr>
                <w:rFonts w:eastAsia="MS PGothic"/>
                <w:color w:val="000000"/>
                <w:sz w:val="22"/>
              </w:rPr>
              <w:t>の運用コストを、次の四半期までに現在の</w:t>
            </w:r>
            <w:r w:rsidRPr="002517EA">
              <w:rPr>
                <w:rFonts w:eastAsia="MS PGothic"/>
                <w:color w:val="000000"/>
                <w:sz w:val="22"/>
              </w:rPr>
              <w:t xml:space="preserve"> 1 </w:t>
            </w:r>
            <w:r w:rsidRPr="002517EA">
              <w:rPr>
                <w:rFonts w:eastAsia="MS PGothic"/>
                <w:color w:val="000000"/>
                <w:sz w:val="22"/>
              </w:rPr>
              <w:t>ユニットあたり</w:t>
            </w:r>
            <w:r w:rsidRPr="002517EA">
              <w:rPr>
                <w:rFonts w:eastAsia="MS PGothic"/>
                <w:color w:val="000000"/>
                <w:sz w:val="22"/>
              </w:rPr>
              <w:t xml:space="preserve"> 1440 </w:t>
            </w:r>
            <w:r w:rsidRPr="002517EA">
              <w:rPr>
                <w:rFonts w:eastAsia="MS PGothic"/>
                <w:color w:val="000000"/>
                <w:sz w:val="22"/>
              </w:rPr>
              <w:t>万円から</w:t>
            </w:r>
            <w:r w:rsidRPr="002517EA">
              <w:rPr>
                <w:rFonts w:eastAsia="MS PGothic"/>
                <w:color w:val="000000"/>
                <w:sz w:val="22"/>
              </w:rPr>
              <w:t xml:space="preserve"> 1 </w:t>
            </w:r>
            <w:r w:rsidRPr="002517EA">
              <w:rPr>
                <w:rFonts w:eastAsia="MS PGothic"/>
                <w:color w:val="000000"/>
                <w:sz w:val="22"/>
              </w:rPr>
              <w:t>ユニットあたり</w:t>
            </w:r>
            <w:r w:rsidRPr="002517EA">
              <w:rPr>
                <w:rFonts w:eastAsia="MS PGothic"/>
                <w:color w:val="000000"/>
                <w:sz w:val="22"/>
              </w:rPr>
              <w:t xml:space="preserve"> 1340 </w:t>
            </w:r>
            <w:r w:rsidRPr="002517EA">
              <w:rPr>
                <w:rFonts w:eastAsia="MS PGothic"/>
                <w:color w:val="000000"/>
                <w:sz w:val="22"/>
              </w:rPr>
              <w:t>万円に削減します。</w:t>
            </w:r>
            <w:r w:rsidRPr="002517EA">
              <w:rPr>
                <w:rFonts w:eastAsia="MS PGothic"/>
                <w:color w:val="000000"/>
                <w:sz w:val="22"/>
              </w:rPr>
              <w:t xml:space="preserve"> </w:t>
            </w:r>
          </w:p>
        </w:tc>
      </w:tr>
      <w:tr w:rsidR="00F1123E" w:rsidRPr="002517EA" w14:paraId="0EFD9AB5" w14:textId="77777777" w:rsidTr="002517EA">
        <w:trPr>
          <w:trHeight w:val="1152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3ADD9CA" w14:textId="77777777" w:rsidR="00F1123E" w:rsidRPr="002517EA" w:rsidRDefault="00F1123E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2517EA">
              <w:rPr>
                <w:rFonts w:eastAsia="MS PGothic"/>
                <w:color w:val="000000"/>
                <w:sz w:val="24"/>
              </w:rPr>
              <w:t>期待される成果物</w:t>
            </w:r>
          </w:p>
        </w:tc>
        <w:tc>
          <w:tcPr>
            <w:tcW w:w="122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88D26F" w14:textId="77777777" w:rsidR="00F1123E" w:rsidRPr="002517EA" w:rsidRDefault="00F1123E" w:rsidP="0062041A">
            <w:pPr>
              <w:rPr>
                <w:rFonts w:eastAsia="MS PGothic" w:cs="Calibri"/>
                <w:color w:val="000000"/>
                <w:szCs w:val="20"/>
              </w:rPr>
            </w:pPr>
          </w:p>
        </w:tc>
      </w:tr>
    </w:tbl>
    <w:p w14:paraId="049BAFD2" w14:textId="77777777" w:rsidR="008C7282" w:rsidRPr="002517EA" w:rsidRDefault="008C7282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6811F307" w14:textId="36C37CE8" w:rsidR="00584233" w:rsidRPr="002517EA" w:rsidRDefault="00584233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2517EA">
        <w:rPr>
          <w:rFonts w:eastAsia="MS PGothic"/>
          <w:color w:val="000000" w:themeColor="text1"/>
          <w:sz w:val="28"/>
        </w:rPr>
        <w:t>プロジェクト範囲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122"/>
        <w:gridCol w:w="12278"/>
      </w:tblGrid>
      <w:tr w:rsidR="00584233" w:rsidRPr="002517EA" w14:paraId="783B7918" w14:textId="77777777" w:rsidTr="002517EA">
        <w:trPr>
          <w:trHeight w:val="1152"/>
        </w:trPr>
        <w:tc>
          <w:tcPr>
            <w:tcW w:w="2122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0F2F6"/>
            <w:vAlign w:val="center"/>
            <w:hideMark/>
          </w:tcPr>
          <w:p w14:paraId="45267F1D" w14:textId="33E194A6" w:rsidR="00584233" w:rsidRPr="002517EA" w:rsidRDefault="00584233" w:rsidP="002517EA">
            <w:pPr>
              <w:rPr>
                <w:rFonts w:eastAsia="MS PGothic" w:cs="Calibri"/>
                <w:color w:val="000000"/>
                <w:sz w:val="24"/>
              </w:rPr>
            </w:pPr>
            <w:r w:rsidRPr="002517EA">
              <w:rPr>
                <w:rFonts w:eastAsia="MS PGothic"/>
                <w:color w:val="000000"/>
                <w:sz w:val="24"/>
              </w:rPr>
              <w:t>範囲</w:t>
            </w:r>
            <w:r w:rsidR="002517EA" w:rsidRPr="002517EA">
              <w:rPr>
                <w:rFonts w:eastAsia="MS PGothic"/>
                <w:color w:val="000000"/>
                <w:sz w:val="24"/>
              </w:rPr>
              <w:t>内</w:t>
            </w:r>
          </w:p>
        </w:tc>
        <w:tc>
          <w:tcPr>
            <w:tcW w:w="1227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0E765DB" w14:textId="0E438170" w:rsidR="00584233" w:rsidRPr="002517EA" w:rsidRDefault="00352311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範囲内</w:t>
            </w:r>
            <w:r w:rsidRPr="002517EA">
              <w:rPr>
                <w:rFonts w:eastAsia="MS PGothic"/>
                <w:color w:val="000000"/>
                <w:sz w:val="22"/>
              </w:rPr>
              <w:t xml:space="preserve">: </w:t>
            </w:r>
            <w:r w:rsidRPr="002517EA">
              <w:rPr>
                <w:rFonts w:eastAsia="MS PGothic"/>
                <w:color w:val="000000"/>
                <w:sz w:val="22"/>
              </w:rPr>
              <w:t>すべての</w:t>
            </w:r>
            <w:r w:rsidRPr="002517EA">
              <w:rPr>
                <w:rFonts w:eastAsia="MS PGothic"/>
                <w:color w:val="000000"/>
                <w:sz w:val="22"/>
              </w:rPr>
              <w:t xml:space="preserve"> THC </w:t>
            </w:r>
            <w:r w:rsidRPr="002517EA">
              <w:rPr>
                <w:rFonts w:eastAsia="MS PGothic"/>
                <w:color w:val="000000"/>
                <w:sz w:val="22"/>
              </w:rPr>
              <w:t>プロジェクトに携わる</w:t>
            </w:r>
            <w:r w:rsidRPr="002517EA">
              <w:rPr>
                <w:rFonts w:eastAsia="MS PGothic"/>
                <w:color w:val="000000"/>
                <w:sz w:val="22"/>
              </w:rPr>
              <w:t xml:space="preserve"> Tiny Homes Construction </w:t>
            </w:r>
            <w:r w:rsidRPr="002517EA">
              <w:rPr>
                <w:rFonts w:eastAsia="MS PGothic"/>
                <w:color w:val="000000"/>
                <w:sz w:val="22"/>
              </w:rPr>
              <w:t>のスタッフとマネージャー</w:t>
            </w:r>
          </w:p>
        </w:tc>
      </w:tr>
      <w:tr w:rsidR="00584233" w:rsidRPr="002517EA" w14:paraId="5A3908BE" w14:textId="77777777" w:rsidTr="002517EA">
        <w:trPr>
          <w:trHeight w:val="1152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9E9"/>
            <w:vAlign w:val="center"/>
            <w:hideMark/>
          </w:tcPr>
          <w:p w14:paraId="791F92E6" w14:textId="68CE1155" w:rsidR="00584233" w:rsidRPr="002517EA" w:rsidRDefault="00584233" w:rsidP="002517EA">
            <w:pPr>
              <w:rPr>
                <w:rFonts w:eastAsia="MS PGothic" w:cs="Calibri"/>
                <w:color w:val="000000"/>
                <w:sz w:val="24"/>
              </w:rPr>
            </w:pPr>
            <w:r w:rsidRPr="002517EA">
              <w:rPr>
                <w:rFonts w:eastAsia="MS PGothic"/>
                <w:color w:val="000000"/>
                <w:sz w:val="24"/>
              </w:rPr>
              <w:t>範囲外</w:t>
            </w:r>
          </w:p>
        </w:tc>
        <w:tc>
          <w:tcPr>
            <w:tcW w:w="122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B536AE7" w14:textId="6852E514" w:rsidR="00584233" w:rsidRPr="002517EA" w:rsidRDefault="00352311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範囲外</w:t>
            </w:r>
            <w:r w:rsidRPr="002517EA">
              <w:rPr>
                <w:rFonts w:eastAsia="MS PGothic"/>
                <w:color w:val="000000"/>
                <w:sz w:val="22"/>
              </w:rPr>
              <w:t xml:space="preserve">: </w:t>
            </w:r>
            <w:r w:rsidRPr="002517EA">
              <w:rPr>
                <w:rFonts w:eastAsia="MS PGothic"/>
                <w:color w:val="000000"/>
                <w:sz w:val="22"/>
              </w:rPr>
              <w:t>その他すべての</w:t>
            </w:r>
            <w:r w:rsidRPr="002517EA">
              <w:rPr>
                <w:rFonts w:eastAsia="MS PGothic"/>
                <w:color w:val="000000"/>
                <w:sz w:val="22"/>
              </w:rPr>
              <w:t xml:space="preserve"> Bespoke </w:t>
            </w:r>
            <w:r w:rsidRPr="002517EA">
              <w:rPr>
                <w:rFonts w:eastAsia="MS PGothic"/>
                <w:color w:val="000000"/>
                <w:sz w:val="22"/>
              </w:rPr>
              <w:t>の部門と建設スタッフ</w:t>
            </w:r>
          </w:p>
        </w:tc>
      </w:tr>
    </w:tbl>
    <w:p w14:paraId="63B4AF1A" w14:textId="77777777" w:rsidR="008C7282" w:rsidRPr="002517EA" w:rsidRDefault="008C7282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  <w:sectPr w:rsidR="008C7282" w:rsidRPr="002517EA" w:rsidSect="00FA2F45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3D2ACBE7" w14:textId="77777777" w:rsidR="00A15151" w:rsidRPr="002517EA" w:rsidRDefault="00A15151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05B59A55" w14:textId="0F6BFF38" w:rsidR="00584233" w:rsidRPr="002517EA" w:rsidRDefault="00584233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2517EA">
        <w:rPr>
          <w:rFonts w:eastAsia="MS PGothic"/>
          <w:color w:val="000000" w:themeColor="text1"/>
          <w:sz w:val="28"/>
        </w:rPr>
        <w:t>暫定的なスケジュール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2517EA" w14:paraId="48512B15" w14:textId="77777777" w:rsidTr="00584233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22EE54F2" w14:textId="77777777" w:rsidR="00584233" w:rsidRPr="002517EA" w:rsidRDefault="00584233" w:rsidP="00584233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2517EA">
              <w:rPr>
                <w:rFonts w:eastAsia="MS PGothic"/>
                <w:b/>
                <w:color w:val="000000"/>
                <w:sz w:val="18"/>
              </w:rPr>
              <w:t>重要なマイルストーン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3D85E2" w14:textId="546E2417" w:rsidR="00584233" w:rsidRPr="002517EA" w:rsidRDefault="00584233" w:rsidP="00584233">
            <w:pPr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2517EA">
              <w:rPr>
                <w:rFonts w:eastAsia="MS PGothic"/>
                <w:b/>
                <w:color w:val="000000"/>
                <w:sz w:val="18"/>
              </w:rPr>
              <w:t>開始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F45EAE5" w14:textId="77777777" w:rsidR="00584233" w:rsidRPr="002517EA" w:rsidRDefault="00584233" w:rsidP="00584233">
            <w:pPr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2517EA">
              <w:rPr>
                <w:rFonts w:eastAsia="MS PGothic"/>
                <w:b/>
                <w:color w:val="000000"/>
                <w:sz w:val="18"/>
              </w:rPr>
              <w:t>終了</w:t>
            </w:r>
          </w:p>
        </w:tc>
      </w:tr>
      <w:tr w:rsidR="00584233" w:rsidRPr="002517EA" w14:paraId="0C654A82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CEEA0F0" w14:textId="77777777" w:rsidR="00584233" w:rsidRPr="002517EA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プロジェクト</w:t>
            </w:r>
            <w:r w:rsidRPr="002517EA">
              <w:rPr>
                <w:rFonts w:eastAsia="MS PGothic"/>
                <w:color w:val="000000"/>
                <w:sz w:val="22"/>
              </w:rPr>
              <w:t xml:space="preserve"> </w:t>
            </w:r>
            <w:r w:rsidRPr="002517EA">
              <w:rPr>
                <w:rFonts w:eastAsia="MS PGothic"/>
                <w:color w:val="000000"/>
                <w:sz w:val="22"/>
              </w:rPr>
              <w:t>チーム</w:t>
            </w:r>
            <w:r w:rsidRPr="002517EA">
              <w:rPr>
                <w:rFonts w:eastAsia="MS PGothic"/>
                <w:color w:val="000000"/>
                <w:sz w:val="22"/>
              </w:rPr>
              <w:t>/</w:t>
            </w:r>
            <w:r w:rsidRPr="002517EA">
              <w:rPr>
                <w:rFonts w:eastAsia="MS PGothic"/>
                <w:color w:val="000000"/>
                <w:sz w:val="22"/>
              </w:rPr>
              <w:t>事前レビュー</w:t>
            </w:r>
            <w:r w:rsidRPr="002517EA">
              <w:rPr>
                <w:rFonts w:eastAsia="MS PGothic"/>
                <w:color w:val="000000"/>
                <w:sz w:val="22"/>
              </w:rPr>
              <w:t>/</w:t>
            </w:r>
            <w:r w:rsidRPr="002517EA">
              <w:rPr>
                <w:rFonts w:eastAsia="MS PGothic"/>
                <w:color w:val="000000"/>
                <w:sz w:val="22"/>
              </w:rPr>
              <w:t>範囲の策定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9A10F00" w14:textId="00DC73EA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2C9378F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2517EA" w14:paraId="55D5C2B1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4E823BC" w14:textId="7A7A4A58" w:rsidR="00584233" w:rsidRPr="002517EA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プロジェクト計画</w:t>
            </w:r>
            <w:r w:rsidRPr="002517EA">
              <w:rPr>
                <w:rFonts w:eastAsia="MS PGothic"/>
                <w:color w:val="000000"/>
                <w:sz w:val="22"/>
              </w:rPr>
              <w:t>/</w:t>
            </w:r>
            <w:r w:rsidRPr="002517EA">
              <w:rPr>
                <w:rFonts w:eastAsia="MS PGothic"/>
                <w:color w:val="000000"/>
                <w:sz w:val="22"/>
              </w:rPr>
              <w:t>憲章</w:t>
            </w:r>
            <w:r w:rsidRPr="002517EA">
              <w:rPr>
                <w:rFonts w:eastAsia="MS PGothic"/>
                <w:color w:val="000000"/>
                <w:sz w:val="22"/>
              </w:rPr>
              <w:t>/</w:t>
            </w:r>
            <w:r w:rsidRPr="002517EA">
              <w:rPr>
                <w:rFonts w:eastAsia="MS PGothic"/>
                <w:color w:val="000000"/>
                <w:sz w:val="22"/>
              </w:rPr>
              <w:t>キックオフの確定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8AFBA36" w14:textId="44E561EE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8879E6F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2517EA" w14:paraId="2C4F8203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49AED40" w14:textId="245E7433" w:rsidR="00584233" w:rsidRPr="002517EA" w:rsidRDefault="00352311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定義フェーズの実施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68C67C6" w14:textId="72F05D4F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375E143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2517EA" w14:paraId="1E927937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13B6930" w14:textId="3DE2F6B8" w:rsidR="00584233" w:rsidRPr="002517EA" w:rsidRDefault="00352311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測定フェーズの実施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F3EFD79" w14:textId="27A16716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E8EFD27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2517EA" w14:paraId="764CFDBA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44107B9" w14:textId="6582D760" w:rsidR="00584233" w:rsidRPr="002517EA" w:rsidRDefault="00352311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分析フェーズの実施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DD22EC0" w14:textId="2C350C4C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3588758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2517EA" w14:paraId="050B61D2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2AEC2B5" w14:textId="3852F66C" w:rsidR="00584233" w:rsidRPr="002517EA" w:rsidRDefault="00352311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改善フェーズの実施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570503B" w14:textId="28E619FC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0C29CEF" w14:textId="406A2BDE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2517EA" w14:paraId="72411678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0B47A27" w14:textId="35657C80" w:rsidR="00584233" w:rsidRPr="002517EA" w:rsidRDefault="00352311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管理フェーズの実施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6BEDADF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2DF7967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2517EA" w14:paraId="6F8C6188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607E052" w14:textId="27B2713A" w:rsidR="00584233" w:rsidRPr="002517EA" w:rsidRDefault="00352311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プロジェクト</w:t>
            </w:r>
            <w:r w:rsidRPr="002517EA">
              <w:rPr>
                <w:rFonts w:eastAsia="MS PGothic"/>
                <w:color w:val="000000"/>
                <w:sz w:val="22"/>
              </w:rPr>
              <w:t xml:space="preserve"> </w:t>
            </w:r>
            <w:r w:rsidRPr="002517EA">
              <w:rPr>
                <w:rFonts w:eastAsia="MS PGothic"/>
                <w:color w:val="000000"/>
                <w:sz w:val="22"/>
              </w:rPr>
              <w:t>サマリー</w:t>
            </w:r>
            <w:r w:rsidRPr="002517EA">
              <w:rPr>
                <w:rFonts w:eastAsia="MS PGothic"/>
                <w:color w:val="000000"/>
                <w:sz w:val="22"/>
              </w:rPr>
              <w:t xml:space="preserve"> </w:t>
            </w:r>
            <w:r w:rsidRPr="002517EA">
              <w:rPr>
                <w:rFonts w:eastAsia="MS PGothic"/>
                <w:color w:val="000000"/>
                <w:sz w:val="22"/>
              </w:rPr>
              <w:t>レポートの実施とプロジェクトのクローズアウト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73584D4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B358718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</w:tbl>
    <w:p w14:paraId="3F5B6078" w14:textId="77777777" w:rsidR="003E3C3A" w:rsidRPr="002517EA" w:rsidRDefault="003E3C3A" w:rsidP="003E3C3A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2F90BCDA" w14:textId="77777777" w:rsidR="003E3C3A" w:rsidRPr="002517EA" w:rsidRDefault="003E3C3A" w:rsidP="003E3C3A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2517EA">
        <w:rPr>
          <w:rFonts w:eastAsia="MS PGothic"/>
          <w:color w:val="000000" w:themeColor="text1"/>
          <w:sz w:val="28"/>
        </w:rPr>
        <w:t>リソース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263"/>
        <w:gridCol w:w="12137"/>
      </w:tblGrid>
      <w:tr w:rsidR="003E3C3A" w:rsidRPr="002517EA" w14:paraId="56BF82D7" w14:textId="77777777" w:rsidTr="002517EA">
        <w:trPr>
          <w:trHeight w:val="864"/>
        </w:trPr>
        <w:tc>
          <w:tcPr>
            <w:tcW w:w="2263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5EA9C831" w14:textId="77777777" w:rsidR="003E3C3A" w:rsidRPr="002517EA" w:rsidRDefault="003E3C3A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2517EA">
              <w:rPr>
                <w:rFonts w:eastAsia="MS PGothic"/>
                <w:color w:val="000000"/>
                <w:sz w:val="24"/>
              </w:rPr>
              <w:t>プロジェクト</w:t>
            </w:r>
            <w:r w:rsidRPr="002517EA">
              <w:rPr>
                <w:rFonts w:eastAsia="MS PGothic"/>
                <w:color w:val="000000"/>
                <w:sz w:val="24"/>
              </w:rPr>
              <w:t xml:space="preserve"> </w:t>
            </w:r>
            <w:r w:rsidRPr="002517EA">
              <w:rPr>
                <w:rFonts w:eastAsia="MS PGothic"/>
                <w:color w:val="000000"/>
                <w:sz w:val="24"/>
              </w:rPr>
              <w:t>チーム</w:t>
            </w:r>
          </w:p>
        </w:tc>
        <w:tc>
          <w:tcPr>
            <w:tcW w:w="1213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271E734" w14:textId="77777777" w:rsidR="003E3C3A" w:rsidRPr="002517EA" w:rsidRDefault="003E3C3A" w:rsidP="0062041A">
            <w:pPr>
              <w:rPr>
                <w:rFonts w:eastAsia="MS PGothic" w:cs="Calibri"/>
                <w:color w:val="000000"/>
                <w:sz w:val="21"/>
                <w:szCs w:val="21"/>
              </w:rPr>
            </w:pPr>
            <w:r w:rsidRPr="002517EA">
              <w:rPr>
                <w:rFonts w:eastAsia="MS PGothic"/>
                <w:color w:val="000000"/>
                <w:sz w:val="21"/>
              </w:rPr>
              <w:t> </w:t>
            </w:r>
          </w:p>
        </w:tc>
      </w:tr>
      <w:tr w:rsidR="003E3C3A" w:rsidRPr="002517EA" w14:paraId="34103F61" w14:textId="77777777" w:rsidTr="002517EA">
        <w:trPr>
          <w:trHeight w:val="864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0C0B60DA" w14:textId="77777777" w:rsidR="003E3C3A" w:rsidRPr="002517EA" w:rsidRDefault="003E3C3A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2517EA">
              <w:rPr>
                <w:rFonts w:eastAsia="MS PGothic"/>
                <w:color w:val="000000"/>
                <w:sz w:val="24"/>
              </w:rPr>
              <w:t>サポート</w:t>
            </w:r>
            <w:r w:rsidRPr="002517EA">
              <w:rPr>
                <w:rFonts w:eastAsia="MS PGothic"/>
                <w:color w:val="000000"/>
                <w:sz w:val="24"/>
              </w:rPr>
              <w:t xml:space="preserve"> </w:t>
            </w:r>
            <w:r w:rsidRPr="002517EA">
              <w:rPr>
                <w:rFonts w:eastAsia="MS PGothic"/>
                <w:color w:val="000000"/>
                <w:sz w:val="24"/>
              </w:rPr>
              <w:t>リソース</w:t>
            </w:r>
          </w:p>
        </w:tc>
        <w:tc>
          <w:tcPr>
            <w:tcW w:w="12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8F5081" w14:textId="77777777" w:rsidR="003E3C3A" w:rsidRPr="002517EA" w:rsidRDefault="003E3C3A" w:rsidP="0062041A">
            <w:pPr>
              <w:rPr>
                <w:rFonts w:eastAsia="MS PGothic" w:cs="Calibri"/>
                <w:color w:val="000000"/>
                <w:sz w:val="21"/>
                <w:szCs w:val="21"/>
              </w:rPr>
            </w:pPr>
            <w:r w:rsidRPr="002517EA">
              <w:rPr>
                <w:rFonts w:eastAsia="MS PGothic"/>
                <w:color w:val="000000"/>
                <w:sz w:val="21"/>
              </w:rPr>
              <w:t> </w:t>
            </w:r>
          </w:p>
        </w:tc>
      </w:tr>
      <w:tr w:rsidR="003E3C3A" w:rsidRPr="002517EA" w14:paraId="4785E717" w14:textId="77777777" w:rsidTr="002517EA">
        <w:trPr>
          <w:trHeight w:val="864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6E5C2FE5" w14:textId="77777777" w:rsidR="003E3C3A" w:rsidRPr="002517EA" w:rsidRDefault="003E3C3A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2517EA">
              <w:rPr>
                <w:rFonts w:eastAsia="MS PGothic"/>
                <w:color w:val="000000"/>
                <w:sz w:val="24"/>
              </w:rPr>
              <w:t>特別なニーズ</w:t>
            </w:r>
          </w:p>
        </w:tc>
        <w:tc>
          <w:tcPr>
            <w:tcW w:w="12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1A66537" w14:textId="77777777" w:rsidR="003E3C3A" w:rsidRPr="002517EA" w:rsidRDefault="003E3C3A" w:rsidP="0062041A">
            <w:pPr>
              <w:rPr>
                <w:rFonts w:eastAsia="MS PGothic" w:cs="Calibri"/>
                <w:color w:val="000000"/>
                <w:sz w:val="21"/>
                <w:szCs w:val="21"/>
              </w:rPr>
            </w:pPr>
            <w:r w:rsidRPr="002517EA">
              <w:rPr>
                <w:rFonts w:eastAsia="MS PGothic"/>
                <w:color w:val="000000"/>
                <w:sz w:val="21"/>
              </w:rPr>
              <w:t> </w:t>
            </w:r>
          </w:p>
        </w:tc>
      </w:tr>
    </w:tbl>
    <w:p w14:paraId="76FF3DB6" w14:textId="77777777" w:rsidR="003E3C3A" w:rsidRPr="002517EA" w:rsidRDefault="003E3C3A" w:rsidP="003E3C3A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01AE2496" w14:textId="77777777" w:rsidR="00C1315E" w:rsidRPr="002517EA" w:rsidRDefault="00C1315E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  <w:sectPr w:rsidR="00C1315E" w:rsidRPr="002517EA" w:rsidSect="00FA2F45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17F691CD" w14:textId="77777777" w:rsidR="00584233" w:rsidRPr="002517EA" w:rsidRDefault="00584233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69442529" w14:textId="77777777" w:rsidR="00584233" w:rsidRPr="002517EA" w:rsidRDefault="00584233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2517EA">
        <w:rPr>
          <w:rFonts w:eastAsia="MS PGothic"/>
          <w:color w:val="000000" w:themeColor="text1"/>
          <w:sz w:val="28"/>
        </w:rPr>
        <w:t>コスト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630"/>
        <w:gridCol w:w="3625"/>
        <w:gridCol w:w="3035"/>
        <w:gridCol w:w="1530"/>
        <w:gridCol w:w="1440"/>
        <w:gridCol w:w="2435"/>
      </w:tblGrid>
      <w:tr w:rsidR="00E1117B" w:rsidRPr="002517EA" w14:paraId="40344127" w14:textId="77777777" w:rsidTr="003E3C3A">
        <w:trPr>
          <w:trHeight w:val="432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76527EDE" w14:textId="77777777" w:rsidR="00584233" w:rsidRPr="002517EA" w:rsidRDefault="00584233" w:rsidP="00584233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2517EA">
              <w:rPr>
                <w:rFonts w:eastAsia="MS PGothic"/>
                <w:b/>
                <w:color w:val="000000"/>
                <w:sz w:val="18"/>
              </w:rPr>
              <w:t>コスト</w:t>
            </w:r>
            <w:r w:rsidRPr="002517EA">
              <w:rPr>
                <w:rFonts w:eastAsia="MS PGothic"/>
                <w:b/>
                <w:color w:val="000000"/>
                <w:sz w:val="18"/>
              </w:rPr>
              <w:t xml:space="preserve"> </w:t>
            </w:r>
            <w:r w:rsidRPr="002517EA">
              <w:rPr>
                <w:rFonts w:eastAsia="MS PGothic"/>
                <w:b/>
                <w:color w:val="000000"/>
                <w:sz w:val="18"/>
              </w:rPr>
              <w:t>タイプ</w:t>
            </w:r>
          </w:p>
        </w:tc>
        <w:tc>
          <w:tcPr>
            <w:tcW w:w="7290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5D9F6D8" w14:textId="77777777" w:rsidR="00584233" w:rsidRPr="002517EA" w:rsidRDefault="00584233" w:rsidP="00584233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2517EA">
              <w:rPr>
                <w:rFonts w:eastAsia="MS PGothic"/>
                <w:b/>
                <w:color w:val="000000"/>
                <w:sz w:val="18"/>
              </w:rPr>
              <w:t>ベンダー</w:t>
            </w:r>
            <w:r w:rsidRPr="002517EA">
              <w:rPr>
                <w:rFonts w:eastAsia="MS PGothic"/>
                <w:b/>
                <w:color w:val="000000"/>
                <w:sz w:val="18"/>
              </w:rPr>
              <w:t>/</w:t>
            </w:r>
            <w:r w:rsidRPr="002517EA">
              <w:rPr>
                <w:rFonts w:eastAsia="MS PGothic"/>
                <w:b/>
                <w:color w:val="000000"/>
                <w:sz w:val="18"/>
              </w:rPr>
              <w:t>労働者名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5DFA166" w14:textId="77777777" w:rsidR="00584233" w:rsidRPr="002517EA" w:rsidRDefault="00584233" w:rsidP="00584233">
            <w:pPr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2517EA">
              <w:rPr>
                <w:rFonts w:eastAsia="MS PGothic"/>
                <w:b/>
                <w:color w:val="000000"/>
                <w:sz w:val="18"/>
              </w:rPr>
              <w:t>単価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0F3F933C" w14:textId="77777777" w:rsidR="00584233" w:rsidRPr="002517EA" w:rsidRDefault="00584233" w:rsidP="00584233">
            <w:pPr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2517EA">
              <w:rPr>
                <w:rFonts w:eastAsia="MS PGothic"/>
                <w:b/>
                <w:color w:val="000000"/>
                <w:sz w:val="18"/>
              </w:rPr>
              <w:t>数量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001BB9" w14:textId="77777777" w:rsidR="00584233" w:rsidRPr="002517EA" w:rsidRDefault="00584233" w:rsidP="00584233">
            <w:pPr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2517EA">
              <w:rPr>
                <w:rFonts w:eastAsia="MS PGothic"/>
                <w:b/>
                <w:color w:val="000000"/>
                <w:sz w:val="18"/>
              </w:rPr>
              <w:t>金額</w:t>
            </w:r>
          </w:p>
        </w:tc>
      </w:tr>
      <w:tr w:rsidR="00584233" w:rsidRPr="002517EA" w14:paraId="7040D79C" w14:textId="77777777" w:rsidTr="003E3C3A">
        <w:trPr>
          <w:trHeight w:val="504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FB450CE" w14:textId="77777777" w:rsidR="00584233" w:rsidRPr="002517EA" w:rsidRDefault="00584233" w:rsidP="00584233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b/>
                <w:color w:val="000000"/>
                <w:sz w:val="22"/>
              </w:rPr>
              <w:t>労務費</w:t>
            </w:r>
          </w:p>
        </w:tc>
        <w:tc>
          <w:tcPr>
            <w:tcW w:w="72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CCE4C" w14:textId="77777777" w:rsidR="00584233" w:rsidRPr="002517EA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BD2FCD2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$150.00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2839DB82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EA6CE30" w14:textId="7F95DC5B" w:rsidR="00584233" w:rsidRPr="002517EA" w:rsidRDefault="00584233" w:rsidP="00380015">
            <w:pPr>
              <w:tabs>
                <w:tab w:val="right" w:pos="2094"/>
              </w:tabs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 xml:space="preserve"> $ </w:t>
            </w:r>
            <w:r w:rsidR="00380015" w:rsidRPr="00380015">
              <w:rPr>
                <w:rFonts w:eastAsia="MS PGothic"/>
                <w:color w:val="000000"/>
                <w:sz w:val="22"/>
              </w:rPr>
              <w:tab/>
            </w:r>
            <w:r w:rsidRPr="002517EA">
              <w:rPr>
                <w:rFonts w:eastAsia="MS PGothic"/>
                <w:color w:val="000000"/>
                <w:sz w:val="22"/>
              </w:rPr>
              <w:t xml:space="preserve">30,000.00 </w:t>
            </w:r>
          </w:p>
        </w:tc>
      </w:tr>
      <w:tr w:rsidR="00584233" w:rsidRPr="002517EA" w14:paraId="36B2B822" w14:textId="77777777" w:rsidTr="003E3C3A">
        <w:trPr>
          <w:trHeight w:val="504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29C6327" w14:textId="77777777" w:rsidR="00584233" w:rsidRPr="002517EA" w:rsidRDefault="00584233" w:rsidP="00584233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b/>
                <w:color w:val="000000"/>
                <w:sz w:val="22"/>
              </w:rPr>
              <w:t>労務費</w:t>
            </w:r>
          </w:p>
        </w:tc>
        <w:tc>
          <w:tcPr>
            <w:tcW w:w="72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47CCD" w14:textId="77777777" w:rsidR="00584233" w:rsidRPr="002517EA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F848FB5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$200.00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6B89C4F4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F55B94E" w14:textId="38ED79BC" w:rsidR="00584233" w:rsidRPr="002517EA" w:rsidRDefault="00584233" w:rsidP="00380015">
            <w:pPr>
              <w:tabs>
                <w:tab w:val="right" w:pos="2094"/>
              </w:tabs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 xml:space="preserve"> $ </w:t>
            </w:r>
            <w:r w:rsidR="00380015" w:rsidRPr="00380015">
              <w:rPr>
                <w:rFonts w:eastAsia="MS PGothic"/>
                <w:color w:val="000000"/>
                <w:sz w:val="22"/>
              </w:rPr>
              <w:tab/>
            </w:r>
            <w:r w:rsidRPr="002517EA">
              <w:rPr>
                <w:rFonts w:eastAsia="MS PGothic"/>
                <w:color w:val="000000"/>
                <w:sz w:val="22"/>
              </w:rPr>
              <w:t xml:space="preserve">20,000.00 </w:t>
            </w:r>
          </w:p>
        </w:tc>
      </w:tr>
      <w:tr w:rsidR="00584233" w:rsidRPr="002517EA" w14:paraId="2373FE78" w14:textId="77777777" w:rsidTr="003E3C3A">
        <w:trPr>
          <w:trHeight w:val="504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14EBF2E" w14:textId="77777777" w:rsidR="00584233" w:rsidRPr="002517EA" w:rsidRDefault="00584233" w:rsidP="00584233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b/>
                <w:color w:val="000000"/>
                <w:sz w:val="22"/>
              </w:rPr>
              <w:t>労務費</w:t>
            </w:r>
          </w:p>
        </w:tc>
        <w:tc>
          <w:tcPr>
            <w:tcW w:w="72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8FE7C" w14:textId="77777777" w:rsidR="00584233" w:rsidRPr="002517EA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517AC6D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$350.00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783E7436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EFD38AD" w14:textId="15FFB0A3" w:rsidR="00584233" w:rsidRPr="002517EA" w:rsidRDefault="00584233" w:rsidP="00380015">
            <w:pPr>
              <w:tabs>
                <w:tab w:val="right" w:pos="2094"/>
              </w:tabs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 xml:space="preserve"> $ </w:t>
            </w:r>
            <w:r w:rsidR="00380015" w:rsidRPr="00380015">
              <w:rPr>
                <w:rFonts w:eastAsia="MS PGothic"/>
                <w:color w:val="000000"/>
                <w:sz w:val="22"/>
              </w:rPr>
              <w:tab/>
            </w:r>
            <w:r w:rsidRPr="002517EA">
              <w:rPr>
                <w:rFonts w:eastAsia="MS PGothic"/>
                <w:color w:val="000000"/>
                <w:sz w:val="22"/>
              </w:rPr>
              <w:t xml:space="preserve">17,500.00 </w:t>
            </w:r>
          </w:p>
        </w:tc>
      </w:tr>
      <w:tr w:rsidR="00584233" w:rsidRPr="002517EA" w14:paraId="7320BD50" w14:textId="77777777" w:rsidTr="003E3C3A">
        <w:trPr>
          <w:trHeight w:val="504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3F60F38" w14:textId="77777777" w:rsidR="00584233" w:rsidRPr="002517EA" w:rsidRDefault="00584233" w:rsidP="00584233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b/>
                <w:color w:val="000000"/>
                <w:sz w:val="22"/>
              </w:rPr>
              <w:t>労務費</w:t>
            </w:r>
          </w:p>
        </w:tc>
        <w:tc>
          <w:tcPr>
            <w:tcW w:w="72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B2B815" w14:textId="77777777" w:rsidR="00584233" w:rsidRPr="002517EA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04C9DD9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$85,000.00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56506BB8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641532C" w14:textId="7A969733" w:rsidR="00584233" w:rsidRPr="002517EA" w:rsidRDefault="00584233" w:rsidP="00380015">
            <w:pPr>
              <w:tabs>
                <w:tab w:val="right" w:pos="2094"/>
              </w:tabs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 xml:space="preserve"> $</w:t>
            </w:r>
            <w:r w:rsidR="00380015" w:rsidRPr="00380015">
              <w:rPr>
                <w:rFonts w:eastAsia="MS PGothic"/>
                <w:color w:val="000000"/>
                <w:sz w:val="22"/>
              </w:rPr>
              <w:tab/>
            </w:r>
            <w:r w:rsidRPr="002517EA">
              <w:rPr>
                <w:rFonts w:eastAsia="MS PGothic"/>
                <w:color w:val="000000"/>
                <w:sz w:val="22"/>
              </w:rPr>
              <w:t xml:space="preserve">85,000.00 </w:t>
            </w:r>
          </w:p>
        </w:tc>
      </w:tr>
      <w:tr w:rsidR="00584233" w:rsidRPr="002517EA" w14:paraId="1AE6C771" w14:textId="77777777" w:rsidTr="003E3C3A">
        <w:trPr>
          <w:trHeight w:val="504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A0B8958" w14:textId="77777777" w:rsidR="00584233" w:rsidRPr="002517EA" w:rsidRDefault="00584233" w:rsidP="00584233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b/>
                <w:color w:val="000000"/>
                <w:sz w:val="22"/>
              </w:rPr>
              <w:t>労務費</w:t>
            </w:r>
          </w:p>
        </w:tc>
        <w:tc>
          <w:tcPr>
            <w:tcW w:w="72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0C25F" w14:textId="77777777" w:rsidR="00584233" w:rsidRPr="002517EA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D4D8257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$4,850.00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118E168E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303FBFD" w14:textId="4BE2BC63" w:rsidR="00584233" w:rsidRPr="002517EA" w:rsidRDefault="00584233" w:rsidP="00380015">
            <w:pPr>
              <w:tabs>
                <w:tab w:val="right" w:pos="2094"/>
              </w:tabs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 xml:space="preserve"> $ </w:t>
            </w:r>
            <w:r w:rsidR="00380015" w:rsidRPr="00380015">
              <w:rPr>
                <w:rFonts w:eastAsia="MS PGothic"/>
                <w:color w:val="000000"/>
                <w:sz w:val="22"/>
              </w:rPr>
              <w:tab/>
            </w:r>
            <w:r w:rsidRPr="002517EA">
              <w:rPr>
                <w:rFonts w:eastAsia="MS PGothic"/>
                <w:color w:val="000000"/>
                <w:sz w:val="22"/>
              </w:rPr>
              <w:t xml:space="preserve">14,550.00 </w:t>
            </w:r>
          </w:p>
        </w:tc>
      </w:tr>
      <w:tr w:rsidR="00584233" w:rsidRPr="002517EA" w14:paraId="2A85C397" w14:textId="77777777" w:rsidTr="003E3C3A">
        <w:trPr>
          <w:trHeight w:val="504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27E0C2D" w14:textId="77777777" w:rsidR="00584233" w:rsidRPr="002517EA" w:rsidRDefault="00584233" w:rsidP="00584233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b/>
                <w:color w:val="000000"/>
                <w:sz w:val="22"/>
              </w:rPr>
              <w:t>消耗品費</w:t>
            </w:r>
          </w:p>
        </w:tc>
        <w:tc>
          <w:tcPr>
            <w:tcW w:w="72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5D0D2" w14:textId="77777777" w:rsidR="00584233" w:rsidRPr="002517EA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C48E426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$17,850.00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43657A2B" w14:textId="77777777" w:rsidR="00584233" w:rsidRPr="002517E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70CA0E9" w14:textId="07C75429" w:rsidR="00584233" w:rsidRPr="002517EA" w:rsidRDefault="00584233" w:rsidP="00380015">
            <w:pPr>
              <w:tabs>
                <w:tab w:val="right" w:pos="2094"/>
              </w:tabs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 xml:space="preserve"> $</w:t>
            </w:r>
            <w:r w:rsidR="00380015" w:rsidRPr="00380015">
              <w:rPr>
                <w:rFonts w:eastAsia="MS PGothic"/>
                <w:color w:val="000000"/>
                <w:sz w:val="22"/>
              </w:rPr>
              <w:tab/>
            </w:r>
            <w:r w:rsidRPr="002517EA">
              <w:rPr>
                <w:rFonts w:eastAsia="MS PGothic"/>
                <w:color w:val="000000"/>
                <w:sz w:val="22"/>
              </w:rPr>
              <w:t xml:space="preserve">17,850.00 </w:t>
            </w:r>
          </w:p>
        </w:tc>
      </w:tr>
      <w:tr w:rsidR="00584233" w:rsidRPr="002517EA" w14:paraId="170657C5" w14:textId="77777777" w:rsidTr="00C1315E">
        <w:trPr>
          <w:trHeight w:val="50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8CA657" w14:textId="77777777" w:rsidR="00584233" w:rsidRPr="002517EA" w:rsidRDefault="00584233" w:rsidP="00584233">
            <w:pPr>
              <w:rPr>
                <w:rFonts w:eastAsia="MS PGothic" w:cs="Calibri"/>
                <w:color w:val="000000"/>
                <w:szCs w:val="20"/>
              </w:rPr>
            </w:pPr>
            <w:r w:rsidRPr="002517E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60529" w14:textId="77777777" w:rsidR="00584233" w:rsidRPr="002517EA" w:rsidRDefault="00584233" w:rsidP="00584233">
            <w:pPr>
              <w:rPr>
                <w:rFonts w:eastAsia="MS PGothic" w:cs="Calibri"/>
                <w:color w:val="000000"/>
                <w:szCs w:val="20"/>
              </w:rPr>
            </w:pPr>
            <w:r w:rsidRPr="002517E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90E085" w14:textId="77777777" w:rsidR="00584233" w:rsidRPr="002517EA" w:rsidRDefault="00584233" w:rsidP="00584233">
            <w:pPr>
              <w:rPr>
                <w:rFonts w:eastAsia="MS PGothic" w:cs="Calibri"/>
                <w:color w:val="000000"/>
                <w:szCs w:val="20"/>
              </w:rPr>
            </w:pPr>
            <w:r w:rsidRPr="002517E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213FF" w14:textId="77777777" w:rsidR="00584233" w:rsidRPr="002517EA" w:rsidRDefault="00584233" w:rsidP="00584233">
            <w:pPr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2517EA">
              <w:rPr>
                <w:rFonts w:eastAsia="MS PGothic"/>
                <w:color w:val="000000"/>
              </w:rPr>
              <w:t>合計コスト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CC61AFE" w14:textId="47E09829" w:rsidR="00584233" w:rsidRPr="002517EA" w:rsidRDefault="00584233" w:rsidP="00380015">
            <w:pPr>
              <w:tabs>
                <w:tab w:val="right" w:pos="2094"/>
              </w:tabs>
              <w:rPr>
                <w:rFonts w:eastAsia="MS PGothic" w:cs="Calibri"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 xml:space="preserve"> $ </w:t>
            </w:r>
            <w:r w:rsidR="00380015" w:rsidRPr="00380015">
              <w:rPr>
                <w:rFonts w:eastAsia="MS PGothic"/>
                <w:color w:val="000000"/>
                <w:sz w:val="22"/>
              </w:rPr>
              <w:tab/>
            </w:r>
            <w:r w:rsidRPr="002517EA">
              <w:rPr>
                <w:rFonts w:eastAsia="MS PGothic"/>
                <w:color w:val="000000"/>
                <w:sz w:val="22"/>
              </w:rPr>
              <w:t xml:space="preserve">184,900.00 </w:t>
            </w:r>
          </w:p>
        </w:tc>
      </w:tr>
    </w:tbl>
    <w:p w14:paraId="0DEE1B7F" w14:textId="77777777" w:rsidR="008C7282" w:rsidRPr="002517EA" w:rsidRDefault="008C7282" w:rsidP="00BE5BAF">
      <w:pPr>
        <w:rPr>
          <w:rFonts w:eastAsia="MS PGothic" w:cs="Arial"/>
          <w:b/>
          <w:color w:val="595959" w:themeColor="text1" w:themeTint="A6"/>
          <w:szCs w:val="36"/>
        </w:rPr>
      </w:pPr>
    </w:p>
    <w:p w14:paraId="02A1928F" w14:textId="77777777" w:rsidR="008C7282" w:rsidRPr="002517EA" w:rsidRDefault="008C7282" w:rsidP="008C7282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0B802D01" w14:textId="77777777" w:rsidR="008C7282" w:rsidRPr="002517EA" w:rsidRDefault="008C7282" w:rsidP="008C7282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2517EA">
        <w:rPr>
          <w:rFonts w:eastAsia="MS PGothic"/>
          <w:color w:val="000000" w:themeColor="text1"/>
          <w:sz w:val="28"/>
        </w:rPr>
        <w:t>メリットと顧客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263"/>
        <w:gridCol w:w="12137"/>
      </w:tblGrid>
      <w:tr w:rsidR="008C7282" w:rsidRPr="002517EA" w14:paraId="6126ED45" w14:textId="77777777" w:rsidTr="00083247">
        <w:trPr>
          <w:trHeight w:val="1008"/>
        </w:trPr>
        <w:tc>
          <w:tcPr>
            <w:tcW w:w="2263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F4B238E" w14:textId="77777777" w:rsidR="008C7282" w:rsidRPr="002517EA" w:rsidRDefault="008C7282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2517EA">
              <w:rPr>
                <w:rFonts w:eastAsia="MS PGothic"/>
                <w:color w:val="000000"/>
                <w:sz w:val="24"/>
              </w:rPr>
              <w:t>プロセスの所有者</w:t>
            </w:r>
          </w:p>
        </w:tc>
        <w:tc>
          <w:tcPr>
            <w:tcW w:w="1213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9FE528" w14:textId="77777777" w:rsidR="008C7282" w:rsidRPr="002517EA" w:rsidRDefault="008C7282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2517EA">
              <w:rPr>
                <w:rFonts w:eastAsia="MS PGothic"/>
                <w:color w:val="000000"/>
              </w:rPr>
              <w:t> </w:t>
            </w:r>
          </w:p>
        </w:tc>
      </w:tr>
      <w:tr w:rsidR="008C7282" w:rsidRPr="002517EA" w14:paraId="13C6266C" w14:textId="77777777" w:rsidTr="00083247">
        <w:trPr>
          <w:trHeight w:val="1008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D6963AF" w14:textId="77777777" w:rsidR="008C7282" w:rsidRPr="002517EA" w:rsidRDefault="008C7282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2517EA">
              <w:rPr>
                <w:rFonts w:eastAsia="MS PGothic"/>
                <w:color w:val="000000"/>
                <w:sz w:val="24"/>
              </w:rPr>
              <w:t>主要関係者</w:t>
            </w:r>
          </w:p>
        </w:tc>
        <w:tc>
          <w:tcPr>
            <w:tcW w:w="12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21EE77" w14:textId="77777777" w:rsidR="008C7282" w:rsidRPr="002517EA" w:rsidRDefault="008C7282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2517EA">
              <w:rPr>
                <w:rFonts w:eastAsia="MS PGothic"/>
                <w:color w:val="000000"/>
              </w:rPr>
              <w:t> </w:t>
            </w:r>
          </w:p>
        </w:tc>
      </w:tr>
      <w:tr w:rsidR="008C7282" w:rsidRPr="002517EA" w14:paraId="2735A89A" w14:textId="77777777" w:rsidTr="00083247">
        <w:trPr>
          <w:trHeight w:val="1008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3BCB2E2" w14:textId="77777777" w:rsidR="008C7282" w:rsidRPr="002517EA" w:rsidRDefault="008C7282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2517EA">
              <w:rPr>
                <w:rFonts w:eastAsia="MS PGothic"/>
                <w:color w:val="000000"/>
                <w:sz w:val="24"/>
              </w:rPr>
              <w:t>最終顧客</w:t>
            </w:r>
          </w:p>
        </w:tc>
        <w:tc>
          <w:tcPr>
            <w:tcW w:w="12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276409" w14:textId="77777777" w:rsidR="008C7282" w:rsidRPr="002517EA" w:rsidRDefault="008C7282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2517EA">
              <w:rPr>
                <w:rFonts w:eastAsia="MS PGothic"/>
                <w:color w:val="000000"/>
              </w:rPr>
              <w:t> </w:t>
            </w:r>
          </w:p>
        </w:tc>
      </w:tr>
      <w:tr w:rsidR="008C7282" w:rsidRPr="002517EA" w14:paraId="5A1AC9C8" w14:textId="77777777" w:rsidTr="00083247">
        <w:trPr>
          <w:trHeight w:val="1008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091F509" w14:textId="77777777" w:rsidR="008C7282" w:rsidRPr="002517EA" w:rsidRDefault="008C7282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2517EA">
              <w:rPr>
                <w:rFonts w:eastAsia="MS PGothic"/>
                <w:color w:val="000000"/>
                <w:sz w:val="24"/>
              </w:rPr>
              <w:t>期待されるメリット</w:t>
            </w:r>
          </w:p>
        </w:tc>
        <w:tc>
          <w:tcPr>
            <w:tcW w:w="12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7232FD" w14:textId="77777777" w:rsidR="008C7282" w:rsidRPr="002517EA" w:rsidRDefault="008C7282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2517EA">
              <w:rPr>
                <w:rFonts w:eastAsia="MS PGothic"/>
                <w:color w:val="000000"/>
              </w:rPr>
              <w:t> </w:t>
            </w:r>
          </w:p>
        </w:tc>
      </w:tr>
    </w:tbl>
    <w:p w14:paraId="50BBEE7F" w14:textId="77777777" w:rsidR="008C7282" w:rsidRPr="002517EA" w:rsidRDefault="008C7282" w:rsidP="008C7282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  <w:sectPr w:rsidR="008C7282" w:rsidRPr="002517EA" w:rsidSect="00FA2F45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54B96D1B" w14:textId="77777777" w:rsidR="008C7282" w:rsidRPr="002517EA" w:rsidRDefault="008C7282" w:rsidP="008C7282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8C7282" w:rsidRPr="002517EA" w14:paraId="1777F5DC" w14:textId="77777777" w:rsidTr="0062041A">
        <w:trPr>
          <w:trHeight w:val="432"/>
        </w:trPr>
        <w:tc>
          <w:tcPr>
            <w:tcW w:w="298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689B7F05" w14:textId="77777777" w:rsidR="008C7282" w:rsidRPr="002517EA" w:rsidRDefault="008C7282" w:rsidP="0062041A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2517EA">
              <w:rPr>
                <w:rFonts w:eastAsia="MS PGothic"/>
                <w:b/>
                <w:color w:val="000000"/>
                <w:sz w:val="18"/>
              </w:rPr>
              <w:t>メリットの種類</w:t>
            </w:r>
          </w:p>
        </w:tc>
        <w:tc>
          <w:tcPr>
            <w:tcW w:w="8320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3064D755" w14:textId="77777777" w:rsidR="008C7282" w:rsidRPr="002517EA" w:rsidRDefault="008C7282" w:rsidP="0062041A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2517EA">
              <w:rPr>
                <w:rFonts w:eastAsia="MS PGothic"/>
                <w:b/>
                <w:color w:val="000000"/>
                <w:sz w:val="18"/>
              </w:rPr>
              <w:t>推定の根拠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7A59CAA" w14:textId="77777777" w:rsidR="008C7282" w:rsidRPr="002517EA" w:rsidRDefault="008C7282" w:rsidP="0062041A">
            <w:pPr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2517EA">
              <w:rPr>
                <w:rFonts w:eastAsia="MS PGothic"/>
                <w:b/>
                <w:color w:val="000000"/>
                <w:sz w:val="18"/>
              </w:rPr>
              <w:t>メリットの推定額</w:t>
            </w:r>
          </w:p>
        </w:tc>
      </w:tr>
      <w:tr w:rsidR="008C7282" w:rsidRPr="002517EA" w14:paraId="4B180B82" w14:textId="77777777" w:rsidTr="0062041A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01FB310" w14:textId="77777777" w:rsidR="008C7282" w:rsidRPr="002517EA" w:rsidRDefault="008C7282" w:rsidP="0062041A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b/>
                <w:color w:val="000000"/>
                <w:sz w:val="22"/>
              </w:rPr>
              <w:t>特定のコスト削減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B256B38" w14:textId="77777777" w:rsidR="008C7282" w:rsidRPr="002517EA" w:rsidRDefault="008C7282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2517E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58F074E" w14:textId="240E4345" w:rsidR="008C7282" w:rsidRPr="00380015" w:rsidRDefault="008C7282" w:rsidP="00380015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 xml:space="preserve"> $ </w:t>
            </w:r>
            <w:r w:rsidR="00380015" w:rsidRPr="00380015">
              <w:rPr>
                <w:rFonts w:eastAsia="MS PGothic"/>
                <w:color w:val="000000"/>
                <w:sz w:val="22"/>
              </w:rPr>
              <w:tab/>
            </w:r>
            <w:r w:rsidRPr="002517EA">
              <w:rPr>
                <w:rFonts w:eastAsia="MS PGothic"/>
                <w:color w:val="000000"/>
                <w:sz w:val="22"/>
              </w:rPr>
              <w:t xml:space="preserve">25,000.00 </w:t>
            </w:r>
          </w:p>
        </w:tc>
      </w:tr>
      <w:tr w:rsidR="008C7282" w:rsidRPr="002517EA" w14:paraId="3C962CD6" w14:textId="77777777" w:rsidTr="0062041A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47E61B3" w14:textId="77777777" w:rsidR="008C7282" w:rsidRPr="002517EA" w:rsidRDefault="008C7282" w:rsidP="0062041A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b/>
                <w:color w:val="000000"/>
                <w:sz w:val="22"/>
              </w:rPr>
              <w:t>収益の向上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F770A50" w14:textId="77777777" w:rsidR="008C7282" w:rsidRPr="002517EA" w:rsidRDefault="008C7282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2517E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4D36353" w14:textId="47984FED" w:rsidR="008C7282" w:rsidRPr="00380015" w:rsidRDefault="008C7282" w:rsidP="00380015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 xml:space="preserve"> $ </w:t>
            </w:r>
            <w:r w:rsidR="00380015" w:rsidRPr="00380015">
              <w:rPr>
                <w:rFonts w:eastAsia="MS PGothic"/>
                <w:color w:val="000000"/>
                <w:sz w:val="22"/>
              </w:rPr>
              <w:tab/>
            </w:r>
            <w:r w:rsidRPr="002517EA">
              <w:rPr>
                <w:rFonts w:eastAsia="MS PGothic"/>
                <w:color w:val="000000"/>
                <w:sz w:val="22"/>
              </w:rPr>
              <w:t xml:space="preserve">92,500.00 </w:t>
            </w:r>
          </w:p>
        </w:tc>
      </w:tr>
      <w:tr w:rsidR="008C7282" w:rsidRPr="002517EA" w14:paraId="02E341CF" w14:textId="77777777" w:rsidTr="0062041A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842E4BB" w14:textId="77777777" w:rsidR="008C7282" w:rsidRPr="002517EA" w:rsidRDefault="008C7282" w:rsidP="0062041A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b/>
                <w:color w:val="000000"/>
                <w:sz w:val="22"/>
              </w:rPr>
              <w:t>生産性の向上</w:t>
            </w:r>
            <w:r w:rsidRPr="002517EA">
              <w:rPr>
                <w:rFonts w:eastAsia="MS PGothic"/>
                <w:b/>
                <w:color w:val="000000"/>
                <w:sz w:val="22"/>
              </w:rPr>
              <w:t xml:space="preserve"> (</w:t>
            </w:r>
            <w:r w:rsidRPr="002517EA">
              <w:rPr>
                <w:rFonts w:eastAsia="MS PGothic"/>
                <w:b/>
                <w:color w:val="000000"/>
                <w:sz w:val="22"/>
              </w:rPr>
              <w:t>ソフト</w:t>
            </w:r>
            <w:r w:rsidRPr="002517EA">
              <w:rPr>
                <w:rFonts w:eastAsia="MS PGothic"/>
                <w:b/>
                <w:color w:val="000000"/>
                <w:sz w:val="22"/>
              </w:rPr>
              <w:t>)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94DD5B7" w14:textId="77777777" w:rsidR="008C7282" w:rsidRPr="002517EA" w:rsidRDefault="008C7282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2517E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A0CAA04" w14:textId="5E6E21CA" w:rsidR="008C7282" w:rsidRPr="00380015" w:rsidRDefault="008C7282" w:rsidP="00380015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 xml:space="preserve"> $ </w:t>
            </w:r>
            <w:r w:rsidR="00380015" w:rsidRPr="00380015">
              <w:rPr>
                <w:rFonts w:eastAsia="MS PGothic"/>
                <w:color w:val="000000"/>
                <w:sz w:val="22"/>
              </w:rPr>
              <w:tab/>
            </w:r>
            <w:r w:rsidRPr="002517EA">
              <w:rPr>
                <w:rFonts w:eastAsia="MS PGothic"/>
                <w:color w:val="000000"/>
                <w:sz w:val="22"/>
              </w:rPr>
              <w:t xml:space="preserve">17,500.00 </w:t>
            </w:r>
          </w:p>
        </w:tc>
      </w:tr>
      <w:tr w:rsidR="008C7282" w:rsidRPr="002517EA" w14:paraId="1382F4DA" w14:textId="77777777" w:rsidTr="0062041A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3605A52" w14:textId="77777777" w:rsidR="008C7282" w:rsidRPr="002517EA" w:rsidRDefault="008C7282" w:rsidP="0062041A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b/>
                <w:color w:val="000000"/>
                <w:sz w:val="22"/>
              </w:rPr>
              <w:t>コンプライアンスの改善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275D782" w14:textId="77777777" w:rsidR="008C7282" w:rsidRPr="002517EA" w:rsidRDefault="008C7282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2517E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DD946ED" w14:textId="54CCB801" w:rsidR="008C7282" w:rsidRPr="00380015" w:rsidRDefault="008C7282" w:rsidP="00380015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 xml:space="preserve"> $ </w:t>
            </w:r>
            <w:r w:rsidR="00380015" w:rsidRPr="00380015">
              <w:rPr>
                <w:rFonts w:eastAsia="MS PGothic"/>
                <w:color w:val="000000"/>
                <w:sz w:val="22"/>
              </w:rPr>
              <w:tab/>
            </w:r>
            <w:r w:rsidRPr="002517EA">
              <w:rPr>
                <w:rFonts w:eastAsia="MS PGothic"/>
                <w:color w:val="000000"/>
                <w:sz w:val="22"/>
              </w:rPr>
              <w:t xml:space="preserve">12,000.00 </w:t>
            </w:r>
          </w:p>
        </w:tc>
      </w:tr>
      <w:tr w:rsidR="008C7282" w:rsidRPr="002517EA" w14:paraId="3BB9E35B" w14:textId="77777777" w:rsidTr="0062041A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1F81841" w14:textId="77777777" w:rsidR="008C7282" w:rsidRPr="002517EA" w:rsidRDefault="008C7282" w:rsidP="0062041A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b/>
                <w:color w:val="000000"/>
                <w:sz w:val="22"/>
              </w:rPr>
              <w:t>より良い意思決定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5C72CE9" w14:textId="77777777" w:rsidR="008C7282" w:rsidRPr="002517EA" w:rsidRDefault="008C7282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2517E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512C270" w14:textId="7161A16B" w:rsidR="008C7282" w:rsidRPr="00380015" w:rsidRDefault="008C7282" w:rsidP="00380015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 xml:space="preserve"> $ </w:t>
            </w:r>
            <w:r w:rsidR="00380015" w:rsidRPr="00380015">
              <w:rPr>
                <w:rFonts w:eastAsia="MS PGothic"/>
                <w:color w:val="000000"/>
                <w:sz w:val="22"/>
              </w:rPr>
              <w:tab/>
            </w:r>
            <w:r w:rsidRPr="002517EA">
              <w:rPr>
                <w:rFonts w:eastAsia="MS PGothic"/>
                <w:color w:val="000000"/>
                <w:sz w:val="22"/>
              </w:rPr>
              <w:t xml:space="preserve">18,500.00 </w:t>
            </w:r>
          </w:p>
        </w:tc>
      </w:tr>
      <w:tr w:rsidR="008C7282" w:rsidRPr="002517EA" w14:paraId="7FBE035E" w14:textId="77777777" w:rsidTr="0062041A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553FB63" w14:textId="77777777" w:rsidR="008C7282" w:rsidRPr="002517EA" w:rsidRDefault="008C7282" w:rsidP="0062041A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b/>
                <w:color w:val="000000"/>
                <w:sz w:val="22"/>
              </w:rPr>
              <w:t>メンテナンスの減少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1E0034B" w14:textId="77777777" w:rsidR="008C7282" w:rsidRPr="002517EA" w:rsidRDefault="008C7282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2517E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9EB3786" w14:textId="63D22A11" w:rsidR="008C7282" w:rsidRPr="00380015" w:rsidRDefault="008C7282" w:rsidP="00380015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 xml:space="preserve"> $ </w:t>
            </w:r>
            <w:r w:rsidR="00380015" w:rsidRPr="00380015">
              <w:rPr>
                <w:rFonts w:eastAsia="MS PGothic"/>
                <w:color w:val="000000"/>
                <w:sz w:val="22"/>
              </w:rPr>
              <w:tab/>
            </w:r>
            <w:r w:rsidRPr="002517EA">
              <w:rPr>
                <w:rFonts w:eastAsia="MS PGothic"/>
                <w:color w:val="000000"/>
                <w:sz w:val="22"/>
              </w:rPr>
              <w:t xml:space="preserve">26,000.00 </w:t>
            </w:r>
          </w:p>
        </w:tc>
      </w:tr>
      <w:tr w:rsidR="008C7282" w:rsidRPr="002517EA" w14:paraId="1B7D1F7A" w14:textId="77777777" w:rsidTr="0062041A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794185F" w14:textId="77777777" w:rsidR="008C7282" w:rsidRPr="002517EA" w:rsidRDefault="008C7282" w:rsidP="0062041A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2517EA">
              <w:rPr>
                <w:rFonts w:eastAsia="MS PGothic"/>
                <w:b/>
                <w:color w:val="000000"/>
                <w:sz w:val="22"/>
              </w:rPr>
              <w:t>その他のコストを回避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777CBA7" w14:textId="77777777" w:rsidR="008C7282" w:rsidRPr="002517EA" w:rsidRDefault="008C7282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2517E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9CCA906" w14:textId="52259A85" w:rsidR="008C7282" w:rsidRPr="00380015" w:rsidRDefault="008C7282" w:rsidP="00380015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 xml:space="preserve"> $ </w:t>
            </w:r>
            <w:r w:rsidR="00380015" w:rsidRPr="00380015">
              <w:rPr>
                <w:rFonts w:eastAsia="MS PGothic"/>
                <w:color w:val="000000"/>
                <w:sz w:val="22"/>
              </w:rPr>
              <w:tab/>
            </w:r>
            <w:r w:rsidRPr="002517EA">
              <w:rPr>
                <w:rFonts w:eastAsia="MS PGothic"/>
                <w:color w:val="000000"/>
                <w:sz w:val="22"/>
              </w:rPr>
              <w:t xml:space="preserve">46,250.00 </w:t>
            </w:r>
          </w:p>
        </w:tc>
      </w:tr>
      <w:tr w:rsidR="008C7282" w:rsidRPr="002517EA" w14:paraId="2CBC0A2D" w14:textId="77777777" w:rsidTr="0062041A">
        <w:trPr>
          <w:trHeight w:val="504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2D4C0F" w14:textId="77777777" w:rsidR="008C7282" w:rsidRPr="002517EA" w:rsidRDefault="008C7282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2517E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CBB2E4" w14:textId="77777777" w:rsidR="008C7282" w:rsidRPr="002517EA" w:rsidRDefault="008C7282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2517E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AADB1" w14:textId="77777777" w:rsidR="008C7282" w:rsidRPr="002517EA" w:rsidRDefault="008C7282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2517E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6497A" w14:textId="77777777" w:rsidR="008C7282" w:rsidRPr="002517EA" w:rsidRDefault="008C7282" w:rsidP="0062041A">
            <w:pPr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2517EA">
              <w:rPr>
                <w:rFonts w:eastAsia="MS PGothic"/>
                <w:color w:val="000000"/>
              </w:rPr>
              <w:t>メリットの総額</w:t>
            </w:r>
          </w:p>
        </w:tc>
        <w:tc>
          <w:tcPr>
            <w:tcW w:w="3100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383D8FA2" w14:textId="27D041BD" w:rsidR="008C7282" w:rsidRPr="00380015" w:rsidRDefault="008C7282" w:rsidP="00380015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2517EA">
              <w:rPr>
                <w:rFonts w:eastAsia="MS PGothic"/>
                <w:color w:val="000000"/>
                <w:sz w:val="22"/>
              </w:rPr>
              <w:t xml:space="preserve"> $ </w:t>
            </w:r>
            <w:r w:rsidR="00380015" w:rsidRPr="00380015">
              <w:rPr>
                <w:rFonts w:eastAsia="MS PGothic"/>
                <w:color w:val="000000"/>
                <w:sz w:val="22"/>
              </w:rPr>
              <w:tab/>
            </w:r>
            <w:r w:rsidRPr="002517EA">
              <w:rPr>
                <w:rFonts w:eastAsia="MS PGothic"/>
                <w:color w:val="000000"/>
                <w:sz w:val="22"/>
              </w:rPr>
              <w:t xml:space="preserve">237,750.00 </w:t>
            </w:r>
          </w:p>
        </w:tc>
      </w:tr>
    </w:tbl>
    <w:p w14:paraId="44DF2F66" w14:textId="77777777" w:rsidR="008C7282" w:rsidRPr="002517EA" w:rsidRDefault="008C7282" w:rsidP="008C7282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412A27BC" w14:textId="77777777" w:rsidR="008C7282" w:rsidRPr="002517EA" w:rsidRDefault="008C7282" w:rsidP="008C7282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2517EA">
        <w:rPr>
          <w:rFonts w:eastAsia="MS PGothic"/>
          <w:color w:val="000000" w:themeColor="text1"/>
          <w:sz w:val="28"/>
        </w:rPr>
        <w:t>リスク、制約、仮定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8C7282" w:rsidRPr="002517EA" w14:paraId="4E82FAC0" w14:textId="77777777" w:rsidTr="0062041A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9431C4F" w14:textId="77777777" w:rsidR="008C7282" w:rsidRPr="002517EA" w:rsidRDefault="008C7282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2517EA">
              <w:rPr>
                <w:rFonts w:eastAsia="MS PGothic"/>
                <w:color w:val="000000"/>
                <w:sz w:val="24"/>
              </w:rPr>
              <w:t>リスク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EA1C156" w14:textId="77777777" w:rsidR="008C7282" w:rsidRPr="002517EA" w:rsidRDefault="008C7282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2517EA">
              <w:rPr>
                <w:rFonts w:eastAsia="MS PGothic"/>
                <w:color w:val="000000"/>
              </w:rPr>
              <w:t> </w:t>
            </w:r>
          </w:p>
        </w:tc>
      </w:tr>
      <w:tr w:rsidR="008C7282" w:rsidRPr="002517EA" w14:paraId="60A9E84E" w14:textId="77777777" w:rsidTr="0062041A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11DA70FE" w14:textId="77777777" w:rsidR="008C7282" w:rsidRPr="002517EA" w:rsidRDefault="008C7282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2517EA">
              <w:rPr>
                <w:rFonts w:eastAsia="MS PGothic"/>
                <w:color w:val="000000"/>
                <w:sz w:val="24"/>
              </w:rPr>
              <w:t>制約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2D8091" w14:textId="77777777" w:rsidR="008C7282" w:rsidRPr="002517EA" w:rsidRDefault="008C7282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2517EA">
              <w:rPr>
                <w:rFonts w:eastAsia="MS PGothic"/>
                <w:color w:val="000000"/>
              </w:rPr>
              <w:t> </w:t>
            </w:r>
          </w:p>
        </w:tc>
      </w:tr>
      <w:tr w:rsidR="008C7282" w:rsidRPr="002517EA" w14:paraId="1871EAA0" w14:textId="77777777" w:rsidTr="0062041A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141E9ED" w14:textId="77777777" w:rsidR="008C7282" w:rsidRPr="002517EA" w:rsidRDefault="008C7282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2517EA">
              <w:rPr>
                <w:rFonts w:eastAsia="MS PGothic"/>
                <w:color w:val="000000"/>
                <w:sz w:val="24"/>
              </w:rPr>
              <w:t>仮定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B81107" w14:textId="77777777" w:rsidR="008C7282" w:rsidRPr="002517EA" w:rsidRDefault="008C7282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2517EA">
              <w:rPr>
                <w:rFonts w:eastAsia="MS PGothic"/>
                <w:color w:val="000000"/>
              </w:rPr>
              <w:t> </w:t>
            </w:r>
          </w:p>
        </w:tc>
      </w:tr>
    </w:tbl>
    <w:p w14:paraId="6542AEA0" w14:textId="77777777" w:rsidR="008C7282" w:rsidRPr="002517EA" w:rsidRDefault="008C7282" w:rsidP="008C7282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8C7282" w:rsidRPr="002517EA" w14:paraId="7A81B1B3" w14:textId="77777777" w:rsidTr="0062041A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A321A4C" w14:textId="77777777" w:rsidR="008C7282" w:rsidRPr="002517EA" w:rsidRDefault="008C7282" w:rsidP="0062041A">
            <w:pPr>
              <w:ind w:left="-109"/>
              <w:rPr>
                <w:rFonts w:eastAsia="MS PGothic" w:cs="Calibri"/>
                <w:color w:val="000000"/>
                <w:szCs w:val="20"/>
              </w:rPr>
            </w:pPr>
            <w:r w:rsidRPr="002517EA">
              <w:rPr>
                <w:rFonts w:eastAsia="MS PGothic"/>
                <w:color w:val="000000"/>
              </w:rPr>
              <w:t>準備担当者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F27BE35" w14:textId="77777777" w:rsidR="008C7282" w:rsidRPr="002517EA" w:rsidRDefault="008C7282" w:rsidP="0062041A">
            <w:pPr>
              <w:ind w:left="-109"/>
              <w:rPr>
                <w:rFonts w:eastAsia="MS PGothic" w:cs="Calibri"/>
                <w:color w:val="000000"/>
                <w:szCs w:val="20"/>
              </w:rPr>
            </w:pPr>
            <w:r w:rsidRPr="002517EA">
              <w:rPr>
                <w:rFonts w:eastAsia="MS PGothic"/>
                <w:color w:val="000000"/>
              </w:rPr>
              <w:t>役職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2B8E6F9" w14:textId="77777777" w:rsidR="008C7282" w:rsidRPr="002517EA" w:rsidRDefault="008C7282" w:rsidP="0062041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2517EA">
              <w:rPr>
                <w:rFonts w:eastAsia="MS PGothic"/>
                <w:color w:val="000000"/>
              </w:rPr>
              <w:t>日付</w:t>
            </w:r>
          </w:p>
        </w:tc>
      </w:tr>
      <w:tr w:rsidR="008C7282" w:rsidRPr="002517EA" w14:paraId="3A25240E" w14:textId="77777777" w:rsidTr="0062041A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5C8B18A9" w14:textId="77777777" w:rsidR="008C7282" w:rsidRPr="002517EA" w:rsidRDefault="008C7282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2517EA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F3DF651" w14:textId="77777777" w:rsidR="008C7282" w:rsidRPr="002517EA" w:rsidRDefault="008C7282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2517EA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noWrap/>
            <w:vAlign w:val="center"/>
            <w:hideMark/>
          </w:tcPr>
          <w:p w14:paraId="671F62FB" w14:textId="77777777" w:rsidR="008C7282" w:rsidRPr="002517EA" w:rsidRDefault="008C7282" w:rsidP="0062041A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2517EA">
              <w:rPr>
                <w:rFonts w:eastAsia="MS PGothic"/>
                <w:color w:val="000000"/>
                <w:sz w:val="24"/>
              </w:rPr>
              <w:t> </w:t>
            </w:r>
          </w:p>
        </w:tc>
      </w:tr>
    </w:tbl>
    <w:p w14:paraId="3DE50401" w14:textId="77777777" w:rsidR="008C7282" w:rsidRPr="002517EA" w:rsidRDefault="008C7282" w:rsidP="008C7282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  <w:sectPr w:rsidR="008C7282" w:rsidRPr="002517EA" w:rsidSect="00FA2F45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511534A3" w14:textId="77777777" w:rsidR="003D220F" w:rsidRPr="002517EA" w:rsidRDefault="003D220F">
      <w:pPr>
        <w:rPr>
          <w:rFonts w:eastAsia="MS PGothic" w:cs="Arial"/>
          <w:b/>
          <w:color w:val="000000" w:themeColor="text1"/>
          <w:szCs w:val="36"/>
        </w:rPr>
      </w:pPr>
    </w:p>
    <w:p w14:paraId="359128F5" w14:textId="77777777" w:rsidR="00C81141" w:rsidRPr="002517EA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p w14:paraId="1CDD0D62" w14:textId="77777777" w:rsidR="00C81141" w:rsidRPr="002517EA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2517EA" w14:paraId="69FC9849" w14:textId="77777777" w:rsidTr="00BE5BAF">
        <w:trPr>
          <w:trHeight w:val="3132"/>
        </w:trPr>
        <w:tc>
          <w:tcPr>
            <w:tcW w:w="9967" w:type="dxa"/>
          </w:tcPr>
          <w:p w14:paraId="67571BED" w14:textId="77777777" w:rsidR="00A255C6" w:rsidRPr="002517EA" w:rsidRDefault="00A255C6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</w:p>
          <w:p w14:paraId="13D73D33" w14:textId="77777777" w:rsidR="00FF51C2" w:rsidRPr="002517EA" w:rsidRDefault="00FF51C2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2517EA">
              <w:rPr>
                <w:rFonts w:eastAsia="MS PGothic"/>
                <w:b/>
                <w:color w:val="000000" w:themeColor="text1"/>
                <w:sz w:val="20"/>
              </w:rPr>
              <w:t xml:space="preserve">– </w:t>
            </w:r>
            <w:r w:rsidRPr="002517EA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  <w:r w:rsidRPr="002517EA">
              <w:rPr>
                <w:rFonts w:eastAsia="MS PGothic"/>
                <w:b/>
                <w:color w:val="000000" w:themeColor="text1"/>
                <w:sz w:val="20"/>
              </w:rPr>
              <w:t xml:space="preserve"> –</w:t>
            </w:r>
          </w:p>
          <w:p w14:paraId="435388CC" w14:textId="77777777" w:rsidR="00FF51C2" w:rsidRPr="002517EA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76B3C795" w14:textId="77777777" w:rsidR="00FF51C2" w:rsidRPr="002517EA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2517EA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2517EA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2517EA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2517EA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2517EA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2517EA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2517EA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2517EA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2517EA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2517EA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2517EA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2517EA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1A6B1DC9" w14:textId="77777777" w:rsidR="006B5ECE" w:rsidRPr="002517EA" w:rsidRDefault="006B5ECE" w:rsidP="00D022DF">
      <w:pPr>
        <w:rPr>
          <w:rFonts w:eastAsia="MS PGothic"/>
          <w:b/>
          <w:color w:val="000000" w:themeColor="text1"/>
          <w:sz w:val="32"/>
          <w:szCs w:val="44"/>
        </w:rPr>
      </w:pPr>
    </w:p>
    <w:sectPr w:rsidR="006B5ECE" w:rsidRPr="002517EA" w:rsidSect="00FA2F45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B76C1" w14:textId="77777777" w:rsidR="00FA2F45" w:rsidRDefault="00FA2F45" w:rsidP="00F36FE0">
      <w:r>
        <w:separator/>
      </w:r>
    </w:p>
  </w:endnote>
  <w:endnote w:type="continuationSeparator" w:id="0">
    <w:p w14:paraId="4C6B5B11" w14:textId="77777777" w:rsidR="00FA2F45" w:rsidRDefault="00FA2F4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3611ADFF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4CE72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2B161D0E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0A6564B3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798F98D9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E7B073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2EDC002E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48FFBC9A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9AA1" w14:textId="77777777" w:rsidR="00FA2F45" w:rsidRDefault="00FA2F45" w:rsidP="00F36FE0">
      <w:r>
        <w:separator/>
      </w:r>
    </w:p>
  </w:footnote>
  <w:footnote w:type="continuationSeparator" w:id="0">
    <w:p w14:paraId="29D16464" w14:textId="77777777" w:rsidR="00FA2F45" w:rsidRDefault="00FA2F45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45166239">
    <w:abstractNumId w:val="9"/>
  </w:num>
  <w:num w:numId="2" w16cid:durableId="1731884576">
    <w:abstractNumId w:val="8"/>
  </w:num>
  <w:num w:numId="3" w16cid:durableId="169219895">
    <w:abstractNumId w:val="7"/>
  </w:num>
  <w:num w:numId="4" w16cid:durableId="1291866322">
    <w:abstractNumId w:val="6"/>
  </w:num>
  <w:num w:numId="5" w16cid:durableId="25370726">
    <w:abstractNumId w:val="5"/>
  </w:num>
  <w:num w:numId="6" w16cid:durableId="282154980">
    <w:abstractNumId w:val="4"/>
  </w:num>
  <w:num w:numId="7" w16cid:durableId="1343321363">
    <w:abstractNumId w:val="3"/>
  </w:num>
  <w:num w:numId="8" w16cid:durableId="1170871527">
    <w:abstractNumId w:val="2"/>
  </w:num>
  <w:num w:numId="9" w16cid:durableId="847402314">
    <w:abstractNumId w:val="1"/>
  </w:num>
  <w:num w:numId="10" w16cid:durableId="487864540">
    <w:abstractNumId w:val="0"/>
  </w:num>
  <w:num w:numId="11" w16cid:durableId="818886656">
    <w:abstractNumId w:val="15"/>
  </w:num>
  <w:num w:numId="12" w16cid:durableId="2135174756">
    <w:abstractNumId w:val="18"/>
  </w:num>
  <w:num w:numId="13" w16cid:durableId="592596143">
    <w:abstractNumId w:val="17"/>
  </w:num>
  <w:num w:numId="14" w16cid:durableId="1537622681">
    <w:abstractNumId w:val="13"/>
  </w:num>
  <w:num w:numId="15" w16cid:durableId="883446215">
    <w:abstractNumId w:val="10"/>
  </w:num>
  <w:num w:numId="16" w16cid:durableId="2113209616">
    <w:abstractNumId w:val="14"/>
  </w:num>
  <w:num w:numId="17" w16cid:durableId="53547476">
    <w:abstractNumId w:val="16"/>
  </w:num>
  <w:num w:numId="18" w16cid:durableId="31618554">
    <w:abstractNumId w:val="12"/>
  </w:num>
  <w:num w:numId="19" w16cid:durableId="1700470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55"/>
    <w:rsid w:val="00031AF7"/>
    <w:rsid w:val="00036FF2"/>
    <w:rsid w:val="000413A5"/>
    <w:rsid w:val="00057E5C"/>
    <w:rsid w:val="00067019"/>
    <w:rsid w:val="00083247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43C4"/>
    <w:rsid w:val="001962A6"/>
    <w:rsid w:val="00206944"/>
    <w:rsid w:val="00233D07"/>
    <w:rsid w:val="002453A2"/>
    <w:rsid w:val="002507EE"/>
    <w:rsid w:val="002517EA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52311"/>
    <w:rsid w:val="0036595F"/>
    <w:rsid w:val="003758D7"/>
    <w:rsid w:val="00380015"/>
    <w:rsid w:val="00385C71"/>
    <w:rsid w:val="00394B27"/>
    <w:rsid w:val="00394B8A"/>
    <w:rsid w:val="003952A0"/>
    <w:rsid w:val="003C0B84"/>
    <w:rsid w:val="003D220F"/>
    <w:rsid w:val="003D28EE"/>
    <w:rsid w:val="003D706E"/>
    <w:rsid w:val="003E0399"/>
    <w:rsid w:val="003E3C3A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159BF"/>
    <w:rsid w:val="00616C9D"/>
    <w:rsid w:val="006316D7"/>
    <w:rsid w:val="006437C4"/>
    <w:rsid w:val="00660D04"/>
    <w:rsid w:val="00666161"/>
    <w:rsid w:val="00681CAC"/>
    <w:rsid w:val="00681EE0"/>
    <w:rsid w:val="006940BE"/>
    <w:rsid w:val="006950B1"/>
    <w:rsid w:val="006A2AD8"/>
    <w:rsid w:val="006A73CB"/>
    <w:rsid w:val="006B39F0"/>
    <w:rsid w:val="006B5ECE"/>
    <w:rsid w:val="006B6267"/>
    <w:rsid w:val="006C1052"/>
    <w:rsid w:val="006C2F6E"/>
    <w:rsid w:val="006C3482"/>
    <w:rsid w:val="006C66DE"/>
    <w:rsid w:val="006D36F2"/>
    <w:rsid w:val="006D6888"/>
    <w:rsid w:val="006E24AA"/>
    <w:rsid w:val="00712B86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C7282"/>
    <w:rsid w:val="008F0F82"/>
    <w:rsid w:val="009016C1"/>
    <w:rsid w:val="009152A8"/>
    <w:rsid w:val="00942BD8"/>
    <w:rsid w:val="009541D8"/>
    <w:rsid w:val="00956391"/>
    <w:rsid w:val="009766D8"/>
    <w:rsid w:val="009A10DA"/>
    <w:rsid w:val="009A140C"/>
    <w:rsid w:val="009A7594"/>
    <w:rsid w:val="009C2E35"/>
    <w:rsid w:val="009C3C7B"/>
    <w:rsid w:val="009C4A98"/>
    <w:rsid w:val="009C6682"/>
    <w:rsid w:val="009D3ACD"/>
    <w:rsid w:val="009E2B5E"/>
    <w:rsid w:val="009E31FD"/>
    <w:rsid w:val="009E71D3"/>
    <w:rsid w:val="009F028C"/>
    <w:rsid w:val="00A06691"/>
    <w:rsid w:val="00A12C16"/>
    <w:rsid w:val="00A15151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A6DB6"/>
    <w:rsid w:val="00AB1F2A"/>
    <w:rsid w:val="00AD6706"/>
    <w:rsid w:val="00AE12B5"/>
    <w:rsid w:val="00AE1A89"/>
    <w:rsid w:val="00B1033B"/>
    <w:rsid w:val="00B20655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1315E"/>
    <w:rsid w:val="00C81141"/>
    <w:rsid w:val="00CA2CD6"/>
    <w:rsid w:val="00CA6F96"/>
    <w:rsid w:val="00CB1AA5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DF23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23E"/>
    <w:rsid w:val="00F11D6C"/>
    <w:rsid w:val="00F11F7B"/>
    <w:rsid w:val="00F200A5"/>
    <w:rsid w:val="00F36FE0"/>
    <w:rsid w:val="00F85E87"/>
    <w:rsid w:val="00F90516"/>
    <w:rsid w:val="00FA2F45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82CA6"/>
  <w15:docId w15:val="{26E77F71-6CA4-1646-B2F4-126B83A5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000&amp;utm_language=JP&amp;utm_source=template-word&amp;utm_medium=content&amp;utm_campaign=ic-Construction+Six+Sigma+Project+Charter+Example-word-78000-jp&amp;lpa=ic+Construction+Six+Sigma+Project+Charter+Example+word+78000+jp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Brittany Johnston</cp:lastModifiedBy>
  <cp:revision>7</cp:revision>
  <cp:lastPrinted>2019-11-24T23:54:00Z</cp:lastPrinted>
  <dcterms:created xsi:type="dcterms:W3CDTF">2022-05-02T02:26:00Z</dcterms:created>
  <dcterms:modified xsi:type="dcterms:W3CDTF">2024-03-18T14:51:00Z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