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13C64" w14:textId="5A3AA24B" w:rsidR="0017530D" w:rsidRPr="00F93778" w:rsidRDefault="0017530D" w:rsidP="0017530D">
      <w:pPr>
        <w:spacing w:after="0" w:line="240" w:lineRule="auto"/>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F93778">
        <w:rPr>
          <w:rFonts w:cs="Arial"/>
          <w:b/>
          <w:noProof/>
          <w:color w:val="001033"/>
          <w:sz w:val="48"/>
          <w:szCs w:val="48"/>
        </w:rPr>
        <w:drawing>
          <wp:anchor distT="0" distB="0" distL="114300" distR="114300" simplePos="0" relativeHeight="251661312" behindDoc="1" locked="0" layoutInCell="1" allowOverlap="1" wp14:anchorId="30FD199B" wp14:editId="76A410AB">
            <wp:simplePos x="0" y="0"/>
            <wp:positionH relativeFrom="column">
              <wp:posOffset>4023360</wp:posOffset>
            </wp:positionH>
            <wp:positionV relativeFrom="paragraph">
              <wp:posOffset>-20175</wp:posOffset>
            </wp:positionV>
            <wp:extent cx="2937227" cy="584200"/>
            <wp:effectExtent l="0" t="0" r="0" b="635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37227" cy="584200"/>
                    </a:xfrm>
                    <a:prstGeom prst="rect">
                      <a:avLst/>
                    </a:prstGeom>
                  </pic:spPr>
                </pic:pic>
              </a:graphicData>
            </a:graphic>
            <wp14:sizeRelH relativeFrom="page">
              <wp14:pctWidth>0</wp14:pctWidth>
            </wp14:sizeRelH>
            <wp14:sizeRelV relativeFrom="page">
              <wp14:pctHeight>0</wp14:pctHeight>
            </wp14:sizeRelV>
          </wp:anchor>
        </w:drawing>
      </w:r>
      <w:r w:rsidR="00984D06">
        <w:rPr>
          <w:rFonts w:cs="Arial"/>
          <w:b/>
          <w:noProof/>
          <w:color w:val="001033"/>
          <w:sz w:val="48"/>
          <w:szCs w:val="48"/>
        </w:rPr>
        <w:t>Internal</w:t>
      </w:r>
      <w:r w:rsidRPr="00F93778">
        <w:rPr>
          <w:rFonts w:cs="Arial"/>
          <w:b/>
          <w:noProof/>
          <w:color w:val="001033"/>
          <w:sz w:val="48"/>
          <w:szCs w:val="48"/>
        </w:rPr>
        <w:t xml:space="preserve"> Release Note </w:t>
      </w:r>
      <w:r>
        <w:rPr>
          <w:rFonts w:cs="Arial"/>
          <w:b/>
          <w:noProof/>
          <w:color w:val="001033"/>
          <w:sz w:val="48"/>
          <w:szCs w:val="48"/>
        </w:rPr>
        <w:br/>
      </w:r>
      <w:r w:rsidRPr="00F93778">
        <w:rPr>
          <w:rFonts w:cs="Arial"/>
          <w:b/>
          <w:noProof/>
          <w:color w:val="001033"/>
          <w:sz w:val="48"/>
          <w:szCs w:val="48"/>
        </w:rPr>
        <w:t>Template</w:t>
      </w:r>
    </w:p>
    <w:p w14:paraId="14968B18" w14:textId="5E6164DA" w:rsidR="0017530D" w:rsidRPr="006205E1" w:rsidRDefault="00984D06" w:rsidP="0017530D">
      <w:pPr>
        <w:spacing w:after="0" w:line="276" w:lineRule="auto"/>
        <w:jc w:val="right"/>
        <w:rPr>
          <w:color w:val="02539D"/>
          <w:sz w:val="52"/>
          <w:szCs w:val="52"/>
        </w:rPr>
      </w:pPr>
      <w:r>
        <w:rPr>
          <w:color w:val="02539D"/>
          <w:sz w:val="52"/>
          <w:szCs w:val="52"/>
        </w:rPr>
        <w:t xml:space="preserve">Internal </w:t>
      </w:r>
      <w:r w:rsidR="0017530D">
        <w:rPr>
          <w:color w:val="02539D"/>
          <w:sz w:val="52"/>
          <w:szCs w:val="52"/>
        </w:rPr>
        <w:t>Release Note</w:t>
      </w:r>
    </w:p>
    <w:tbl>
      <w:tblPr>
        <w:tblStyle w:val="TableGrid"/>
        <w:tblW w:w="0" w:type="auto"/>
        <w:tblLook w:val="04A0" w:firstRow="1" w:lastRow="0" w:firstColumn="1" w:lastColumn="0" w:noHBand="0" w:noVBand="1"/>
      </w:tblPr>
      <w:tblGrid>
        <w:gridCol w:w="7920"/>
        <w:gridCol w:w="3060"/>
      </w:tblGrid>
      <w:tr w:rsidR="00984D06" w14:paraId="73EDC305" w14:textId="32937736" w:rsidTr="00984D06">
        <w:trPr>
          <w:trHeight w:val="306"/>
        </w:trPr>
        <w:tc>
          <w:tcPr>
            <w:tcW w:w="7920" w:type="dxa"/>
            <w:tcBorders>
              <w:top w:val="nil"/>
              <w:left w:val="nil"/>
              <w:bottom w:val="single" w:sz="18" w:space="0" w:color="9CC2E5" w:themeColor="accent5" w:themeTint="99"/>
              <w:right w:val="nil"/>
            </w:tcBorders>
            <w:vAlign w:val="center"/>
          </w:tcPr>
          <w:p w14:paraId="21708011" w14:textId="4F50FCCF" w:rsidR="00984D06" w:rsidRPr="00E61D00" w:rsidRDefault="00984D06" w:rsidP="00C32214">
            <w:pPr>
              <w:rPr>
                <w:rFonts w:cs="Arial"/>
                <w:bCs/>
                <w:noProof/>
                <w:color w:val="404040" w:themeColor="text1" w:themeTint="BF"/>
                <w:szCs w:val="20"/>
              </w:rPr>
            </w:pPr>
            <w:r>
              <w:rPr>
                <w:rFonts w:cs="Arial"/>
                <w:bCs/>
                <w:noProof/>
                <w:color w:val="404040" w:themeColor="text1" w:themeTint="BF"/>
                <w:sz w:val="22"/>
              </w:rPr>
              <w:t xml:space="preserve">Subject </w:t>
            </w:r>
            <w:r w:rsidRPr="00984D06">
              <w:rPr>
                <w:rFonts w:ascii="Montserrat" w:eastAsia="Montserrat" w:hAnsi="Montserrat" w:cs="Montserrat"/>
                <w:color w:val="595959" w:themeColor="text1" w:themeTint="A6"/>
                <w:szCs w:val="20"/>
              </w:rPr>
              <w:t>(e.g.</w:t>
            </w:r>
            <w:r w:rsidR="00BB1027">
              <w:rPr>
                <w:rFonts w:ascii="Montserrat" w:eastAsia="Montserrat" w:hAnsi="Montserrat" w:cs="Montserrat"/>
                <w:color w:val="595959" w:themeColor="text1" w:themeTint="A6"/>
                <w:szCs w:val="20"/>
              </w:rPr>
              <w:t>,</w:t>
            </w:r>
            <w:r w:rsidRPr="00984D06">
              <w:rPr>
                <w:rFonts w:ascii="Montserrat" w:eastAsia="Montserrat" w:hAnsi="Montserrat" w:cs="Montserrat"/>
                <w:color w:val="595959" w:themeColor="text1" w:themeTint="A6"/>
                <w:szCs w:val="20"/>
              </w:rPr>
              <w:t xml:space="preserve"> “We're launching Data View”)</w:t>
            </w:r>
          </w:p>
        </w:tc>
        <w:tc>
          <w:tcPr>
            <w:tcW w:w="3060" w:type="dxa"/>
            <w:tcBorders>
              <w:top w:val="nil"/>
              <w:left w:val="nil"/>
              <w:bottom w:val="single" w:sz="18" w:space="0" w:color="9CC2E5" w:themeColor="accent5" w:themeTint="99"/>
              <w:right w:val="nil"/>
            </w:tcBorders>
            <w:vAlign w:val="center"/>
          </w:tcPr>
          <w:p w14:paraId="5E510EDC" w14:textId="50705E77" w:rsidR="00984D06" w:rsidRDefault="00984D06" w:rsidP="00984D06">
            <w:pPr>
              <w:jc w:val="center"/>
              <w:rPr>
                <w:rFonts w:cs="Arial"/>
                <w:bCs/>
                <w:noProof/>
                <w:color w:val="404040" w:themeColor="text1" w:themeTint="BF"/>
                <w:sz w:val="22"/>
              </w:rPr>
            </w:pPr>
            <w:r w:rsidRPr="00984D06">
              <w:rPr>
                <w:rFonts w:cs="Arial"/>
                <w:bCs/>
                <w:noProof/>
                <w:color w:val="404040" w:themeColor="text1" w:themeTint="BF"/>
                <w:sz w:val="22"/>
              </w:rPr>
              <w:t>Customer Release Date</w:t>
            </w:r>
          </w:p>
        </w:tc>
      </w:tr>
      <w:tr w:rsidR="00984D06" w14:paraId="76763C88" w14:textId="66B3E942" w:rsidTr="00984D06">
        <w:trPr>
          <w:trHeight w:val="720"/>
        </w:trPr>
        <w:tc>
          <w:tcPr>
            <w:tcW w:w="7920" w:type="dxa"/>
            <w:tcBorders>
              <w:top w:val="single" w:sz="18" w:space="0" w:color="9CC2E5" w:themeColor="accent5" w:themeTint="99"/>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8FCFF"/>
            <w:vAlign w:val="center"/>
          </w:tcPr>
          <w:p w14:paraId="369E6ADC" w14:textId="46AA7B6F" w:rsidR="00984D06" w:rsidRPr="00984D06" w:rsidRDefault="00984D06" w:rsidP="00F21422">
            <w:pPr>
              <w:ind w:left="80"/>
              <w:rPr>
                <w:rFonts w:cs="Arial"/>
                <w:bCs/>
                <w:noProof/>
                <w:color w:val="000000" w:themeColor="text1"/>
                <w:sz w:val="28"/>
                <w:szCs w:val="28"/>
              </w:rPr>
            </w:pPr>
          </w:p>
        </w:tc>
        <w:tc>
          <w:tcPr>
            <w:tcW w:w="3060" w:type="dxa"/>
            <w:tcBorders>
              <w:top w:val="single" w:sz="18" w:space="0" w:color="9CC2E5" w:themeColor="accent5" w:themeTint="99"/>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9FF"/>
            <w:vAlign w:val="center"/>
          </w:tcPr>
          <w:p w14:paraId="1F0872ED" w14:textId="77777777" w:rsidR="00984D06" w:rsidRPr="00984D06" w:rsidRDefault="00984D06" w:rsidP="00984D06">
            <w:pPr>
              <w:ind w:left="80"/>
              <w:jc w:val="center"/>
              <w:rPr>
                <w:rFonts w:cs="Arial"/>
                <w:bCs/>
                <w:noProof/>
                <w:color w:val="000000" w:themeColor="text1"/>
                <w:sz w:val="28"/>
                <w:szCs w:val="28"/>
              </w:rPr>
            </w:pPr>
          </w:p>
        </w:tc>
      </w:tr>
    </w:tbl>
    <w:p w14:paraId="78A0E9B4" w14:textId="77777777" w:rsidR="00984D06" w:rsidRPr="00B36A88" w:rsidRDefault="00984D06" w:rsidP="00984D06">
      <w:pPr>
        <w:spacing w:after="0" w:line="240" w:lineRule="auto"/>
        <w:rPr>
          <w:color w:val="595959" w:themeColor="text1" w:themeTint="A6"/>
          <w:szCs w:val="20"/>
        </w:rPr>
      </w:pPr>
      <w:bookmarkStart w:id="5" w:name="_Hlk536359931"/>
      <w:bookmarkEnd w:id="0"/>
      <w:bookmarkEnd w:id="1"/>
      <w:bookmarkEnd w:id="2"/>
      <w:bookmarkEnd w:id="3"/>
      <w:bookmarkEnd w:id="4"/>
    </w:p>
    <w:p w14:paraId="503284BE" w14:textId="586E735B" w:rsidR="00984D06" w:rsidRPr="00F40EEA" w:rsidRDefault="00984D06" w:rsidP="00984D06">
      <w:pPr>
        <w:spacing w:after="0" w:line="276" w:lineRule="auto"/>
        <w:rPr>
          <w:color w:val="2E74B5" w:themeColor="accent5" w:themeShade="BF"/>
          <w:sz w:val="36"/>
          <w:szCs w:val="36"/>
        </w:rPr>
      </w:pPr>
      <w:r>
        <w:rPr>
          <w:color w:val="2E74B5" w:themeColor="accent5" w:themeShade="BF"/>
          <w:sz w:val="36"/>
          <w:szCs w:val="36"/>
        </w:rPr>
        <w:t>Summary of Changes</w:t>
      </w:r>
    </w:p>
    <w:tbl>
      <w:tblPr>
        <w:tblStyle w:val="TableGrid"/>
        <w:tblW w:w="0" w:type="auto"/>
        <w:tblBorders>
          <w:top w:val="single" w:sz="1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CellMar>
          <w:top w:w="144" w:type="dxa"/>
          <w:left w:w="144" w:type="dxa"/>
        </w:tblCellMar>
        <w:tblLook w:val="04A0" w:firstRow="1" w:lastRow="0" w:firstColumn="1" w:lastColumn="0" w:noHBand="0" w:noVBand="1"/>
      </w:tblPr>
      <w:tblGrid>
        <w:gridCol w:w="10960"/>
      </w:tblGrid>
      <w:tr w:rsidR="00984D06" w:rsidRPr="00B36A88" w14:paraId="5B3255AE" w14:textId="77777777" w:rsidTr="000257B7">
        <w:trPr>
          <w:trHeight w:val="864"/>
        </w:trPr>
        <w:tc>
          <w:tcPr>
            <w:tcW w:w="10960" w:type="dxa"/>
            <w:tcBorders>
              <w:top w:val="single" w:sz="18" w:space="0" w:color="9CC2E5" w:themeColor="accent5" w:themeTint="99"/>
              <w:bottom w:val="single" w:sz="8" w:space="0" w:color="BFBFBF" w:themeColor="background1" w:themeShade="BF"/>
            </w:tcBorders>
          </w:tcPr>
          <w:p w14:paraId="3D1B4BA9" w14:textId="77777777" w:rsidR="00984D06" w:rsidRPr="00B36A88" w:rsidRDefault="00984D06" w:rsidP="00C32214">
            <w:pPr>
              <w:spacing w:line="276" w:lineRule="auto"/>
              <w:rPr>
                <w:color w:val="2E74B5" w:themeColor="accent5" w:themeShade="BF"/>
                <w:sz w:val="22"/>
              </w:rPr>
            </w:pPr>
          </w:p>
        </w:tc>
      </w:tr>
    </w:tbl>
    <w:p w14:paraId="183F3E8C" w14:textId="77777777" w:rsidR="00984D06" w:rsidRPr="004D69EE" w:rsidRDefault="00984D06" w:rsidP="00984D06">
      <w:pPr>
        <w:spacing w:after="0" w:line="240" w:lineRule="auto"/>
        <w:rPr>
          <w:bCs/>
          <w:color w:val="595959" w:themeColor="text1" w:themeTint="A6"/>
          <w:szCs w:val="20"/>
        </w:rPr>
      </w:pPr>
    </w:p>
    <w:p w14:paraId="4D4F323D" w14:textId="70FF814A" w:rsidR="00984D06" w:rsidRDefault="00984D06" w:rsidP="00984D06">
      <w:pPr>
        <w:spacing w:after="0" w:line="276" w:lineRule="auto"/>
        <w:rPr>
          <w:color w:val="2E74B5" w:themeColor="accent5" w:themeShade="BF"/>
          <w:sz w:val="36"/>
          <w:szCs w:val="36"/>
        </w:rPr>
      </w:pPr>
      <w:r>
        <w:rPr>
          <w:color w:val="2E74B5" w:themeColor="accent5" w:themeShade="BF"/>
          <w:sz w:val="36"/>
          <w:szCs w:val="36"/>
        </w:rPr>
        <w:t xml:space="preserve">Plan Eligibility </w:t>
      </w:r>
      <w:r w:rsidRPr="00CD3B93">
        <w:rPr>
          <w:rFonts w:cs="Arial"/>
          <w:bCs/>
          <w:noProof/>
          <w:color w:val="404040" w:themeColor="text1" w:themeTint="BF"/>
          <w:szCs w:val="20"/>
        </w:rPr>
        <w:t>(e.g.</w:t>
      </w:r>
      <w:r w:rsidR="00BB1027">
        <w:rPr>
          <w:rFonts w:cs="Arial"/>
          <w:bCs/>
          <w:noProof/>
          <w:color w:val="404040" w:themeColor="text1" w:themeTint="BF"/>
          <w:szCs w:val="20"/>
        </w:rPr>
        <w:t>,</w:t>
      </w:r>
      <w:r w:rsidRPr="00CD3B93">
        <w:rPr>
          <w:rFonts w:cs="Arial"/>
          <w:bCs/>
          <w:noProof/>
          <w:color w:val="404040" w:themeColor="text1" w:themeTint="BF"/>
          <w:szCs w:val="20"/>
        </w:rPr>
        <w:t xml:space="preserve"> </w:t>
      </w:r>
      <w:r w:rsidRPr="00CD3B93">
        <w:rPr>
          <w:color w:val="404040" w:themeColor="text1" w:themeTint="BF"/>
        </w:rPr>
        <w:t>Pro, Business, Enterprise, Advance</w:t>
      </w:r>
      <w:r w:rsidRPr="00CD3B93">
        <w:rPr>
          <w:rFonts w:cs="Arial"/>
          <w:bCs/>
          <w:noProof/>
          <w:color w:val="404040" w:themeColor="text1" w:themeTint="BF"/>
          <w:szCs w:val="20"/>
        </w:rPr>
        <w:t>)</w:t>
      </w:r>
    </w:p>
    <w:tbl>
      <w:tblPr>
        <w:tblStyle w:val="TableGrid"/>
        <w:tblW w:w="0" w:type="auto"/>
        <w:tblBorders>
          <w:top w:val="single" w:sz="1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CellMar>
          <w:top w:w="144" w:type="dxa"/>
          <w:left w:w="144" w:type="dxa"/>
        </w:tblCellMar>
        <w:tblLook w:val="04A0" w:firstRow="1" w:lastRow="0" w:firstColumn="1" w:lastColumn="0" w:noHBand="0" w:noVBand="1"/>
      </w:tblPr>
      <w:tblGrid>
        <w:gridCol w:w="10960"/>
      </w:tblGrid>
      <w:tr w:rsidR="00984D06" w14:paraId="2D1E8D76" w14:textId="77777777" w:rsidTr="000257B7">
        <w:trPr>
          <w:trHeight w:val="864"/>
        </w:trPr>
        <w:tc>
          <w:tcPr>
            <w:tcW w:w="10970" w:type="dxa"/>
            <w:tcBorders>
              <w:top w:val="single" w:sz="18" w:space="0" w:color="9CC2E5" w:themeColor="accent5" w:themeTint="99"/>
              <w:bottom w:val="single" w:sz="8" w:space="0" w:color="BFBFBF" w:themeColor="background1" w:themeShade="BF"/>
            </w:tcBorders>
          </w:tcPr>
          <w:p w14:paraId="72471C88" w14:textId="77777777" w:rsidR="00984D06" w:rsidRPr="00A817F1" w:rsidRDefault="00984D06" w:rsidP="00C32214">
            <w:pPr>
              <w:spacing w:line="276" w:lineRule="auto"/>
              <w:rPr>
                <w:color w:val="2E74B5" w:themeColor="accent5" w:themeShade="BF"/>
                <w:sz w:val="22"/>
              </w:rPr>
            </w:pPr>
          </w:p>
        </w:tc>
      </w:tr>
    </w:tbl>
    <w:p w14:paraId="00A47211" w14:textId="77777777" w:rsidR="00984D06" w:rsidRPr="00493AB5" w:rsidRDefault="00984D06" w:rsidP="00984D06">
      <w:pPr>
        <w:spacing w:after="0" w:line="240" w:lineRule="auto"/>
        <w:rPr>
          <w:color w:val="595959" w:themeColor="text1" w:themeTint="A6"/>
          <w:szCs w:val="20"/>
        </w:rPr>
      </w:pPr>
    </w:p>
    <w:p w14:paraId="7762C6D1" w14:textId="2393DA9D" w:rsidR="00F40EEA" w:rsidRPr="00984D06" w:rsidRDefault="00984D06" w:rsidP="00984D06">
      <w:pPr>
        <w:spacing w:after="0" w:line="276" w:lineRule="auto"/>
        <w:rPr>
          <w:color w:val="404040" w:themeColor="text1" w:themeTint="BF"/>
          <w:sz w:val="36"/>
          <w:szCs w:val="36"/>
        </w:rPr>
      </w:pPr>
      <w:r>
        <w:rPr>
          <w:color w:val="2E74B5" w:themeColor="accent5" w:themeShade="BF"/>
          <w:sz w:val="36"/>
          <w:szCs w:val="36"/>
        </w:rPr>
        <w:t xml:space="preserve">Problem Solved </w:t>
      </w:r>
      <w:r w:rsidRPr="0096789D">
        <w:rPr>
          <w:rFonts w:cs="Arial"/>
          <w:bCs/>
          <w:noProof/>
          <w:color w:val="404040" w:themeColor="text1" w:themeTint="BF"/>
          <w:szCs w:val="20"/>
        </w:rPr>
        <w:t>(what the release solves / the pain point targeted)</w:t>
      </w:r>
    </w:p>
    <w:tbl>
      <w:tblPr>
        <w:tblStyle w:val="TableGrid"/>
        <w:tblW w:w="0" w:type="auto"/>
        <w:tblBorders>
          <w:top w:val="single" w:sz="18" w:space="0" w:color="9CC2E5" w:themeColor="accent5" w:themeTint="99"/>
          <w:left w:val="single" w:sz="8" w:space="0" w:color="BFBFBF" w:themeColor="background1" w:themeShade="BF"/>
          <w:bottom w:val="single" w:sz="8" w:space="0" w:color="BFBFBF" w:themeColor="background1" w:themeShade="BF"/>
          <w:right w:val="none" w:sz="0" w:space="0" w:color="auto"/>
          <w:insideH w:val="none" w:sz="0" w:space="0" w:color="auto"/>
          <w:insideV w:val="none" w:sz="0" w:space="0" w:color="auto"/>
        </w:tblBorders>
        <w:tblCellMar>
          <w:top w:w="144" w:type="dxa"/>
          <w:left w:w="144" w:type="dxa"/>
        </w:tblCellMar>
        <w:tblLook w:val="04A0" w:firstRow="1" w:lastRow="0" w:firstColumn="1" w:lastColumn="0" w:noHBand="0" w:noVBand="1"/>
      </w:tblPr>
      <w:tblGrid>
        <w:gridCol w:w="4670"/>
        <w:gridCol w:w="6290"/>
      </w:tblGrid>
      <w:tr w:rsidR="0017530D" w:rsidRPr="00B36A88" w14:paraId="78F4DAB8" w14:textId="77777777" w:rsidTr="005F3013">
        <w:trPr>
          <w:trHeight w:val="477"/>
        </w:trPr>
        <w:tc>
          <w:tcPr>
            <w:tcW w:w="4670" w:type="dxa"/>
            <w:tcBorders>
              <w:top w:val="single" w:sz="18" w:space="0" w:color="9CC2E5" w:themeColor="accent5" w:themeTint="99"/>
              <w:bottom w:val="single" w:sz="8" w:space="0" w:color="BFBFBF" w:themeColor="background1" w:themeShade="BF"/>
              <w:right w:val="single" w:sz="8" w:space="0" w:color="9CC2E5"/>
            </w:tcBorders>
            <w:shd w:val="clear" w:color="auto" w:fill="1F4E79" w:themeFill="accent5" w:themeFillShade="80"/>
            <w:tcMar>
              <w:top w:w="0" w:type="dxa"/>
              <w:right w:w="115" w:type="dxa"/>
            </w:tcMar>
            <w:vAlign w:val="center"/>
          </w:tcPr>
          <w:p w14:paraId="5E97D69F" w14:textId="02AB3CBD" w:rsidR="0017530D" w:rsidRPr="00F40EEA" w:rsidRDefault="005F3013" w:rsidP="00F40EEA">
            <w:pPr>
              <w:rPr>
                <w:color w:val="DEEAF6" w:themeColor="accent5" w:themeTint="33"/>
                <w:sz w:val="24"/>
                <w:szCs w:val="32"/>
              </w:rPr>
            </w:pPr>
            <w:r>
              <w:rPr>
                <w:color w:val="DEEAF6" w:themeColor="accent5" w:themeTint="33"/>
                <w:sz w:val="24"/>
                <w:szCs w:val="32"/>
              </w:rPr>
              <w:t>Problem</w:t>
            </w:r>
          </w:p>
        </w:tc>
        <w:tc>
          <w:tcPr>
            <w:tcW w:w="6290" w:type="dxa"/>
            <w:tcBorders>
              <w:top w:val="single" w:sz="18" w:space="0" w:color="9CC2E5" w:themeColor="accent5" w:themeTint="99"/>
              <w:left w:val="single" w:sz="8" w:space="0" w:color="9CC2E5"/>
              <w:bottom w:val="single" w:sz="8" w:space="0" w:color="BFBFBF" w:themeColor="background1" w:themeShade="BF"/>
              <w:right w:val="single" w:sz="8" w:space="0" w:color="BFBFBF" w:themeColor="background1" w:themeShade="BF"/>
            </w:tcBorders>
            <w:shd w:val="clear" w:color="auto" w:fill="1F4E79" w:themeFill="accent5" w:themeFillShade="80"/>
            <w:tcMar>
              <w:top w:w="0" w:type="dxa"/>
              <w:right w:w="115" w:type="dxa"/>
            </w:tcMar>
            <w:vAlign w:val="center"/>
          </w:tcPr>
          <w:p w14:paraId="2C05E37C" w14:textId="23A6D849" w:rsidR="0017530D" w:rsidRPr="00F40EEA" w:rsidRDefault="005F3013" w:rsidP="00F40EEA">
            <w:pPr>
              <w:rPr>
                <w:color w:val="DEEAF6" w:themeColor="accent5" w:themeTint="33"/>
                <w:sz w:val="24"/>
                <w:szCs w:val="32"/>
              </w:rPr>
            </w:pPr>
            <w:r>
              <w:rPr>
                <w:color w:val="DEEAF6" w:themeColor="accent5" w:themeTint="33"/>
                <w:sz w:val="24"/>
                <w:szCs w:val="32"/>
              </w:rPr>
              <w:t>Solution</w:t>
            </w:r>
          </w:p>
        </w:tc>
      </w:tr>
      <w:tr w:rsidR="0017530D" w:rsidRPr="00B36A88" w14:paraId="3CC72EFC" w14:textId="77777777" w:rsidTr="000257B7">
        <w:trPr>
          <w:trHeight w:val="601"/>
        </w:trPr>
        <w:tc>
          <w:tcPr>
            <w:tcW w:w="4670" w:type="dxa"/>
            <w:tcBorders>
              <w:top w:val="single" w:sz="8" w:space="0" w:color="BFBFBF" w:themeColor="background1" w:themeShade="BF"/>
              <w:bottom w:val="single" w:sz="8" w:space="0" w:color="BFBFBF" w:themeColor="background1" w:themeShade="BF"/>
              <w:right w:val="single" w:sz="8" w:space="0" w:color="9CC2E5"/>
            </w:tcBorders>
            <w:shd w:val="clear" w:color="auto" w:fill="F2F9FF"/>
            <w:tcMar>
              <w:top w:w="0" w:type="dxa"/>
              <w:right w:w="115" w:type="dxa"/>
            </w:tcMar>
            <w:vAlign w:val="center"/>
          </w:tcPr>
          <w:p w14:paraId="494D3724" w14:textId="0A8C0D4D" w:rsidR="0017530D" w:rsidRPr="00F40EEA" w:rsidRDefault="0017530D" w:rsidP="00F40EEA">
            <w:pPr>
              <w:rPr>
                <w:color w:val="000000" w:themeColor="text1"/>
                <w:sz w:val="24"/>
                <w:szCs w:val="32"/>
              </w:rPr>
            </w:pPr>
          </w:p>
        </w:tc>
        <w:tc>
          <w:tcPr>
            <w:tcW w:w="6290" w:type="dxa"/>
            <w:tcBorders>
              <w:top w:val="single" w:sz="8" w:space="0" w:color="BFBFBF" w:themeColor="background1" w:themeShade="BF"/>
              <w:left w:val="single" w:sz="8" w:space="0" w:color="9CC2E5"/>
              <w:bottom w:val="single" w:sz="8" w:space="0" w:color="BFBFBF" w:themeColor="background1" w:themeShade="BF"/>
              <w:right w:val="single" w:sz="8" w:space="0" w:color="BFBFBF" w:themeColor="background1" w:themeShade="BF"/>
            </w:tcBorders>
            <w:tcMar>
              <w:top w:w="0" w:type="dxa"/>
              <w:right w:w="115" w:type="dxa"/>
            </w:tcMar>
            <w:vAlign w:val="center"/>
          </w:tcPr>
          <w:p w14:paraId="3249301A" w14:textId="77777777" w:rsidR="0017530D" w:rsidRPr="00C41B41" w:rsidRDefault="0017530D" w:rsidP="00F40EEA">
            <w:pPr>
              <w:rPr>
                <w:color w:val="000000" w:themeColor="text1"/>
                <w:sz w:val="24"/>
                <w:szCs w:val="32"/>
              </w:rPr>
            </w:pPr>
          </w:p>
        </w:tc>
      </w:tr>
    </w:tbl>
    <w:p w14:paraId="70D7D7D0" w14:textId="77777777" w:rsidR="00984D06" w:rsidRPr="00493AB5" w:rsidRDefault="00984D06" w:rsidP="00C32214">
      <w:pPr>
        <w:spacing w:after="0" w:line="240" w:lineRule="auto"/>
        <w:rPr>
          <w:color w:val="595959" w:themeColor="text1" w:themeTint="A6"/>
          <w:szCs w:val="20"/>
        </w:rPr>
      </w:pPr>
    </w:p>
    <w:p w14:paraId="7B10A89B" w14:textId="77777777" w:rsidR="00984D06" w:rsidRDefault="00984D06" w:rsidP="00984D06">
      <w:pPr>
        <w:spacing w:after="0" w:line="276" w:lineRule="auto"/>
        <w:rPr>
          <w:color w:val="2E74B5" w:themeColor="accent5" w:themeShade="BF"/>
          <w:sz w:val="36"/>
          <w:szCs w:val="36"/>
        </w:rPr>
      </w:pPr>
      <w:r>
        <w:rPr>
          <w:color w:val="2E74B5" w:themeColor="accent5" w:themeShade="BF"/>
          <w:sz w:val="36"/>
          <w:szCs w:val="36"/>
        </w:rPr>
        <w:t xml:space="preserve">Launch Resources </w:t>
      </w:r>
    </w:p>
    <w:p w14:paraId="237F30F6" w14:textId="0ABBE999" w:rsidR="00984D06" w:rsidRPr="00984D06" w:rsidRDefault="00984D06" w:rsidP="00984D06">
      <w:pPr>
        <w:spacing w:after="0" w:line="360" w:lineRule="auto"/>
        <w:rPr>
          <w:color w:val="404040" w:themeColor="text1" w:themeTint="BF"/>
          <w:sz w:val="36"/>
          <w:szCs w:val="36"/>
        </w:rPr>
      </w:pPr>
      <w:r w:rsidRPr="0096789D">
        <w:rPr>
          <w:rFonts w:cs="Arial"/>
          <w:bCs/>
          <w:noProof/>
          <w:color w:val="404040" w:themeColor="text1" w:themeTint="BF"/>
          <w:szCs w:val="20"/>
        </w:rPr>
        <w:t>(</w:t>
      </w:r>
      <w:r w:rsidRPr="00984D06">
        <w:rPr>
          <w:rFonts w:cs="Arial"/>
          <w:bCs/>
          <w:noProof/>
          <w:color w:val="404040" w:themeColor="text1" w:themeTint="BF"/>
          <w:szCs w:val="20"/>
        </w:rPr>
        <w:t xml:space="preserve">for </w:t>
      </w:r>
      <w:r w:rsidR="00BB1027">
        <w:rPr>
          <w:rFonts w:cs="Arial"/>
          <w:bCs/>
          <w:noProof/>
          <w:color w:val="404040" w:themeColor="text1" w:themeTint="BF"/>
          <w:szCs w:val="20"/>
        </w:rPr>
        <w:t xml:space="preserve">both </w:t>
      </w:r>
      <w:r w:rsidRPr="00984D06">
        <w:rPr>
          <w:rFonts w:cs="Arial"/>
          <w:bCs/>
          <w:noProof/>
          <w:color w:val="404040" w:themeColor="text1" w:themeTint="BF"/>
          <w:szCs w:val="20"/>
        </w:rPr>
        <w:t>internal and external audiences</w:t>
      </w:r>
      <w:r w:rsidR="00BB1027">
        <w:rPr>
          <w:rFonts w:cs="Arial"/>
          <w:bCs/>
          <w:noProof/>
          <w:color w:val="404040" w:themeColor="text1" w:themeTint="BF"/>
          <w:szCs w:val="20"/>
        </w:rPr>
        <w:t xml:space="preserve"> — </w:t>
      </w:r>
      <w:r w:rsidRPr="00984D06">
        <w:rPr>
          <w:rFonts w:cs="Arial"/>
          <w:bCs/>
          <w:noProof/>
          <w:color w:val="404040" w:themeColor="text1" w:themeTint="BF"/>
          <w:szCs w:val="20"/>
        </w:rPr>
        <w:t>e.g.</w:t>
      </w:r>
      <w:r w:rsidR="00BB1027">
        <w:rPr>
          <w:rFonts w:cs="Arial"/>
          <w:bCs/>
          <w:noProof/>
          <w:color w:val="404040" w:themeColor="text1" w:themeTint="BF"/>
          <w:szCs w:val="20"/>
        </w:rPr>
        <w:t>,</w:t>
      </w:r>
      <w:r w:rsidRPr="00984D06">
        <w:rPr>
          <w:rFonts w:cs="Arial"/>
          <w:bCs/>
          <w:noProof/>
          <w:color w:val="404040" w:themeColor="text1" w:themeTint="BF"/>
          <w:szCs w:val="20"/>
        </w:rPr>
        <w:t xml:space="preserve"> FAQ docs, capability guides, etc.)</w:t>
      </w:r>
    </w:p>
    <w:tbl>
      <w:tblPr>
        <w:tblStyle w:val="TableGrid"/>
        <w:tblW w:w="0" w:type="auto"/>
        <w:tblBorders>
          <w:top w:val="single" w:sz="1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CellMar>
          <w:top w:w="144" w:type="dxa"/>
          <w:left w:w="144" w:type="dxa"/>
        </w:tblCellMar>
        <w:tblLook w:val="04A0" w:firstRow="1" w:lastRow="0" w:firstColumn="1" w:lastColumn="0" w:noHBand="0" w:noVBand="1"/>
      </w:tblPr>
      <w:tblGrid>
        <w:gridCol w:w="10960"/>
      </w:tblGrid>
      <w:tr w:rsidR="0063108C" w:rsidRPr="00B36A88" w14:paraId="249886B5" w14:textId="77777777" w:rsidTr="00F40EEA">
        <w:trPr>
          <w:trHeight w:val="720"/>
        </w:trPr>
        <w:tc>
          <w:tcPr>
            <w:tcW w:w="10970" w:type="dxa"/>
            <w:tcBorders>
              <w:top w:val="single" w:sz="18" w:space="0" w:color="9CC2E5" w:themeColor="accent5" w:themeTint="99"/>
              <w:bottom w:val="single" w:sz="8" w:space="0" w:color="BFBFBF" w:themeColor="background1" w:themeShade="BF"/>
            </w:tcBorders>
          </w:tcPr>
          <w:p w14:paraId="583FD9EF" w14:textId="0EAD73B9" w:rsidR="0063108C" w:rsidRPr="00B36A88" w:rsidRDefault="0063108C" w:rsidP="00A17C6B">
            <w:pPr>
              <w:spacing w:line="276" w:lineRule="auto"/>
              <w:rPr>
                <w:color w:val="2E74B5" w:themeColor="accent5" w:themeShade="BF"/>
                <w:sz w:val="22"/>
              </w:rPr>
            </w:pPr>
          </w:p>
        </w:tc>
      </w:tr>
    </w:tbl>
    <w:p w14:paraId="563CB0AD" w14:textId="77777777" w:rsidR="00F40EEA" w:rsidRPr="00B36A88" w:rsidRDefault="00F40EEA" w:rsidP="00F40EEA">
      <w:pPr>
        <w:spacing w:after="0" w:line="240" w:lineRule="auto"/>
        <w:rPr>
          <w:color w:val="595959" w:themeColor="text1" w:themeTint="A6"/>
          <w:szCs w:val="20"/>
        </w:rPr>
      </w:pPr>
    </w:p>
    <w:p w14:paraId="3C1D1B41" w14:textId="4340C9B1" w:rsidR="00F40EEA" w:rsidRDefault="000257B7" w:rsidP="000257B7">
      <w:pPr>
        <w:spacing w:after="0" w:line="276" w:lineRule="auto"/>
        <w:rPr>
          <w:color w:val="2E74B5" w:themeColor="accent5" w:themeShade="BF"/>
          <w:sz w:val="36"/>
          <w:szCs w:val="36"/>
        </w:rPr>
      </w:pPr>
      <w:r>
        <w:rPr>
          <w:color w:val="2E74B5" w:themeColor="accent5" w:themeShade="BF"/>
          <w:sz w:val="36"/>
          <w:szCs w:val="36"/>
        </w:rPr>
        <w:t>Media</w:t>
      </w:r>
    </w:p>
    <w:p w14:paraId="70ACBB0F" w14:textId="192A52E2" w:rsidR="000257B7" w:rsidRDefault="000257B7" w:rsidP="000257B7">
      <w:pPr>
        <w:spacing w:after="0" w:line="276" w:lineRule="auto"/>
        <w:rPr>
          <w:color w:val="2E74B5" w:themeColor="accent5" w:themeShade="BF"/>
          <w:sz w:val="36"/>
          <w:szCs w:val="36"/>
        </w:rPr>
      </w:pPr>
      <w:r>
        <w:rPr>
          <w:noProof/>
          <w:color w:val="595959" w:themeColor="text1" w:themeTint="A6"/>
          <w:sz w:val="18"/>
          <w:szCs w:val="18"/>
        </w:rPr>
        <w:drawing>
          <wp:inline distT="0" distB="0" distL="0" distR="0" wp14:anchorId="07BA7415" wp14:editId="45C35550">
            <wp:extent cx="6944360" cy="2082651"/>
            <wp:effectExtent l="0" t="0" r="2540" b="635"/>
            <wp:docPr id="516461082" name="Picture 3" descr="A clock tower with a red and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461082" name="Picture 3" descr="A clock tower with a red and blue background&#10;&#10;Description automatically generated"/>
                    <pic:cNvPicPr/>
                  </pic:nvPicPr>
                  <pic:blipFill rotWithShape="1">
                    <a:blip r:embed="rId10">
                      <a:extLst>
                        <a:ext uri="{28A0092B-C50C-407E-A947-70E740481C1C}">
                          <a14:useLocalDpi xmlns:a14="http://schemas.microsoft.com/office/drawing/2010/main" val="0"/>
                        </a:ext>
                      </a:extLst>
                    </a:blip>
                    <a:srcRect t="1949" b="10325"/>
                    <a:stretch/>
                  </pic:blipFill>
                  <pic:spPr bwMode="auto">
                    <a:xfrm>
                      <a:off x="0" y="0"/>
                      <a:ext cx="6944360" cy="2082651"/>
                    </a:xfrm>
                    <a:prstGeom prst="rect">
                      <a:avLst/>
                    </a:prstGeom>
                    <a:ln>
                      <a:noFill/>
                    </a:ln>
                    <a:extLst>
                      <a:ext uri="{53640926-AAD7-44D8-BBD7-CCE9431645EC}">
                        <a14:shadowObscured xmlns:a14="http://schemas.microsoft.com/office/drawing/2010/main"/>
                      </a:ext>
                    </a:extLst>
                  </pic:spPr>
                </pic:pic>
              </a:graphicData>
            </a:graphic>
          </wp:inline>
        </w:drawing>
      </w:r>
    </w:p>
    <w:p w14:paraId="1DE20E05" w14:textId="77777777" w:rsidR="00F21422" w:rsidRDefault="00F21422" w:rsidP="00281ABE">
      <w:pPr>
        <w:rPr>
          <w:szCs w:val="20"/>
        </w:rPr>
        <w:sectPr w:rsidR="00F21422" w:rsidSect="006E17A1">
          <w:headerReference w:type="default" r:id="rId11"/>
          <w:pgSz w:w="12240" w:h="15840"/>
          <w:pgMar w:top="513" w:right="684" w:bottom="576" w:left="576" w:header="0" w:footer="0" w:gutter="0"/>
          <w:cols w:space="720"/>
          <w:titlePg/>
          <w:docGrid w:linePitch="360"/>
        </w:sectPr>
      </w:pPr>
    </w:p>
    <w:p w14:paraId="35AE05F4" w14:textId="77777777" w:rsidR="00F21422" w:rsidRPr="00B36A88" w:rsidRDefault="00F21422"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6823DC">
      <w:pgSz w:w="12240" w:h="15840"/>
      <w:pgMar w:top="585"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291EA" w14:textId="77777777" w:rsidR="003A2FC4" w:rsidRDefault="003A2FC4" w:rsidP="00480F66">
      <w:pPr>
        <w:spacing w:after="0" w:line="240" w:lineRule="auto"/>
      </w:pPr>
      <w:r>
        <w:separator/>
      </w:r>
    </w:p>
  </w:endnote>
  <w:endnote w:type="continuationSeparator" w:id="0">
    <w:p w14:paraId="108FC7F0" w14:textId="77777777" w:rsidR="003A2FC4" w:rsidRDefault="003A2FC4"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50D6D" w14:textId="77777777" w:rsidR="003A2FC4" w:rsidRDefault="003A2FC4" w:rsidP="00480F66">
      <w:pPr>
        <w:spacing w:after="0" w:line="240" w:lineRule="auto"/>
      </w:pPr>
      <w:r>
        <w:separator/>
      </w:r>
    </w:p>
  </w:footnote>
  <w:footnote w:type="continuationSeparator" w:id="0">
    <w:p w14:paraId="40782F09" w14:textId="77777777" w:rsidR="003A2FC4" w:rsidRDefault="003A2FC4"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2E74B5"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pStyle w:val="ListParagraph"/>
      <w:lvlText w:val="%1."/>
      <w:lvlJc w:val="left"/>
      <w:pPr>
        <w:ind w:left="1080" w:hanging="720"/>
      </w:pPr>
      <w:rPr>
        <w:rFonts w:hint="default"/>
        <w:color w:val="2E74B5"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38781939">
    <w:abstractNumId w:val="15"/>
  </w:num>
  <w:num w:numId="2" w16cid:durableId="956906429">
    <w:abstractNumId w:val="9"/>
  </w:num>
  <w:num w:numId="3" w16cid:durableId="1530677660">
    <w:abstractNumId w:val="6"/>
  </w:num>
  <w:num w:numId="4" w16cid:durableId="761686454">
    <w:abstractNumId w:val="24"/>
  </w:num>
  <w:num w:numId="5" w16cid:durableId="2127385920">
    <w:abstractNumId w:val="28"/>
  </w:num>
  <w:num w:numId="6" w16cid:durableId="48261065">
    <w:abstractNumId w:val="23"/>
  </w:num>
  <w:num w:numId="7" w16cid:durableId="401802087">
    <w:abstractNumId w:val="21"/>
  </w:num>
  <w:num w:numId="8" w16cid:durableId="671641300">
    <w:abstractNumId w:val="14"/>
  </w:num>
  <w:num w:numId="9" w16cid:durableId="976912274">
    <w:abstractNumId w:val="17"/>
  </w:num>
  <w:num w:numId="10" w16cid:durableId="2065061784">
    <w:abstractNumId w:val="29"/>
  </w:num>
  <w:num w:numId="11" w16cid:durableId="381830154">
    <w:abstractNumId w:val="27"/>
  </w:num>
  <w:num w:numId="12" w16cid:durableId="1780448352">
    <w:abstractNumId w:val="10"/>
  </w:num>
  <w:num w:numId="13" w16cid:durableId="1069420068">
    <w:abstractNumId w:val="0"/>
  </w:num>
  <w:num w:numId="14" w16cid:durableId="522868905">
    <w:abstractNumId w:val="1"/>
  </w:num>
  <w:num w:numId="15" w16cid:durableId="1526167525">
    <w:abstractNumId w:val="2"/>
  </w:num>
  <w:num w:numId="16" w16cid:durableId="1469279304">
    <w:abstractNumId w:val="8"/>
  </w:num>
  <w:num w:numId="17" w16cid:durableId="960383683">
    <w:abstractNumId w:val="3"/>
  </w:num>
  <w:num w:numId="18" w16cid:durableId="1092167637">
    <w:abstractNumId w:val="11"/>
  </w:num>
  <w:num w:numId="19" w16cid:durableId="440296454">
    <w:abstractNumId w:val="5"/>
  </w:num>
  <w:num w:numId="20" w16cid:durableId="2106613619">
    <w:abstractNumId w:val="25"/>
  </w:num>
  <w:num w:numId="21" w16cid:durableId="743990025">
    <w:abstractNumId w:val="22"/>
  </w:num>
  <w:num w:numId="22" w16cid:durableId="124589454">
    <w:abstractNumId w:val="26"/>
  </w:num>
  <w:num w:numId="23" w16cid:durableId="209418495">
    <w:abstractNumId w:val="20"/>
  </w:num>
  <w:num w:numId="24" w16cid:durableId="350570493">
    <w:abstractNumId w:val="7"/>
  </w:num>
  <w:num w:numId="25" w16cid:durableId="245847400">
    <w:abstractNumId w:val="12"/>
  </w:num>
  <w:num w:numId="26" w16cid:durableId="434832568">
    <w:abstractNumId w:val="4"/>
  </w:num>
  <w:num w:numId="27" w16cid:durableId="1617172998">
    <w:abstractNumId w:val="18"/>
  </w:num>
  <w:num w:numId="28" w16cid:durableId="948048987">
    <w:abstractNumId w:val="13"/>
  </w:num>
  <w:num w:numId="29" w16cid:durableId="657926609">
    <w:abstractNumId w:val="19"/>
  </w:num>
  <w:num w:numId="30" w16cid:durableId="2071227269">
    <w:abstractNumId w:val="30"/>
  </w:num>
  <w:num w:numId="31" w16cid:durableId="20297204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57B7"/>
    <w:rsid w:val="000439D0"/>
    <w:rsid w:val="00043B56"/>
    <w:rsid w:val="0004771F"/>
    <w:rsid w:val="00054D51"/>
    <w:rsid w:val="000555F6"/>
    <w:rsid w:val="0006384B"/>
    <w:rsid w:val="00066D26"/>
    <w:rsid w:val="00074D9A"/>
    <w:rsid w:val="00084DC6"/>
    <w:rsid w:val="000A5C69"/>
    <w:rsid w:val="000B7461"/>
    <w:rsid w:val="000C7A8B"/>
    <w:rsid w:val="000E13F9"/>
    <w:rsid w:val="000F1C6A"/>
    <w:rsid w:val="000F5772"/>
    <w:rsid w:val="00104901"/>
    <w:rsid w:val="00104E3A"/>
    <w:rsid w:val="00112F9D"/>
    <w:rsid w:val="00116590"/>
    <w:rsid w:val="00120F8B"/>
    <w:rsid w:val="001228CB"/>
    <w:rsid w:val="00130D91"/>
    <w:rsid w:val="00143339"/>
    <w:rsid w:val="00144067"/>
    <w:rsid w:val="00152C59"/>
    <w:rsid w:val="00165350"/>
    <w:rsid w:val="0017530D"/>
    <w:rsid w:val="001769BD"/>
    <w:rsid w:val="00184DC6"/>
    <w:rsid w:val="00186202"/>
    <w:rsid w:val="001872F3"/>
    <w:rsid w:val="001A141A"/>
    <w:rsid w:val="001A628F"/>
    <w:rsid w:val="001A6860"/>
    <w:rsid w:val="001B037A"/>
    <w:rsid w:val="001C6DA8"/>
    <w:rsid w:val="001F54B4"/>
    <w:rsid w:val="001F6532"/>
    <w:rsid w:val="00203F44"/>
    <w:rsid w:val="00212BB1"/>
    <w:rsid w:val="002165E0"/>
    <w:rsid w:val="00223549"/>
    <w:rsid w:val="00250EF4"/>
    <w:rsid w:val="00266DF9"/>
    <w:rsid w:val="002729DC"/>
    <w:rsid w:val="00274428"/>
    <w:rsid w:val="002755BB"/>
    <w:rsid w:val="0027725D"/>
    <w:rsid w:val="00281ABE"/>
    <w:rsid w:val="00286814"/>
    <w:rsid w:val="00291275"/>
    <w:rsid w:val="00296685"/>
    <w:rsid w:val="002979E4"/>
    <w:rsid w:val="002B385A"/>
    <w:rsid w:val="002B39BC"/>
    <w:rsid w:val="002D5E3D"/>
    <w:rsid w:val="002E065B"/>
    <w:rsid w:val="002E7572"/>
    <w:rsid w:val="002E7F9C"/>
    <w:rsid w:val="002F268F"/>
    <w:rsid w:val="0030555E"/>
    <w:rsid w:val="003210AB"/>
    <w:rsid w:val="003269AD"/>
    <w:rsid w:val="00335259"/>
    <w:rsid w:val="00341EE1"/>
    <w:rsid w:val="00341FCC"/>
    <w:rsid w:val="00342FAB"/>
    <w:rsid w:val="003521E3"/>
    <w:rsid w:val="00394DF1"/>
    <w:rsid w:val="00397870"/>
    <w:rsid w:val="00397DBE"/>
    <w:rsid w:val="003A2FC4"/>
    <w:rsid w:val="003B37F1"/>
    <w:rsid w:val="003C6D62"/>
    <w:rsid w:val="003D75D2"/>
    <w:rsid w:val="0040361B"/>
    <w:rsid w:val="0040398C"/>
    <w:rsid w:val="00410889"/>
    <w:rsid w:val="00412703"/>
    <w:rsid w:val="00414587"/>
    <w:rsid w:val="004157C7"/>
    <w:rsid w:val="00424A44"/>
    <w:rsid w:val="00425A77"/>
    <w:rsid w:val="00434028"/>
    <w:rsid w:val="00440BD7"/>
    <w:rsid w:val="00443CC7"/>
    <w:rsid w:val="0045153B"/>
    <w:rsid w:val="00452249"/>
    <w:rsid w:val="0047155A"/>
    <w:rsid w:val="00480F66"/>
    <w:rsid w:val="0048129D"/>
    <w:rsid w:val="00493AB5"/>
    <w:rsid w:val="00494038"/>
    <w:rsid w:val="0049564B"/>
    <w:rsid w:val="004A02B4"/>
    <w:rsid w:val="004A0B82"/>
    <w:rsid w:val="004A63FA"/>
    <w:rsid w:val="004B31EE"/>
    <w:rsid w:val="004B7DE0"/>
    <w:rsid w:val="004D077A"/>
    <w:rsid w:val="004D4A80"/>
    <w:rsid w:val="004D69EE"/>
    <w:rsid w:val="005076B8"/>
    <w:rsid w:val="00517CA8"/>
    <w:rsid w:val="005367EA"/>
    <w:rsid w:val="00541C9F"/>
    <w:rsid w:val="00541D2D"/>
    <w:rsid w:val="0054268D"/>
    <w:rsid w:val="005454A1"/>
    <w:rsid w:val="00570608"/>
    <w:rsid w:val="00590A01"/>
    <w:rsid w:val="005959BA"/>
    <w:rsid w:val="005B1E3F"/>
    <w:rsid w:val="005D5740"/>
    <w:rsid w:val="005E5F89"/>
    <w:rsid w:val="005F3013"/>
    <w:rsid w:val="005F3691"/>
    <w:rsid w:val="005F405E"/>
    <w:rsid w:val="00602BC2"/>
    <w:rsid w:val="00613EAF"/>
    <w:rsid w:val="006149B1"/>
    <w:rsid w:val="00615CFE"/>
    <w:rsid w:val="006171DC"/>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59E2"/>
    <w:rsid w:val="006B00FC"/>
    <w:rsid w:val="006B74C2"/>
    <w:rsid w:val="006C5F2C"/>
    <w:rsid w:val="006C6E43"/>
    <w:rsid w:val="006E17A1"/>
    <w:rsid w:val="006E29B6"/>
    <w:rsid w:val="006F322E"/>
    <w:rsid w:val="00717B95"/>
    <w:rsid w:val="00722E71"/>
    <w:rsid w:val="00727EB9"/>
    <w:rsid w:val="0073279A"/>
    <w:rsid w:val="00744401"/>
    <w:rsid w:val="00744F7E"/>
    <w:rsid w:val="00745C3E"/>
    <w:rsid w:val="0076173D"/>
    <w:rsid w:val="00770091"/>
    <w:rsid w:val="0077063E"/>
    <w:rsid w:val="007720B9"/>
    <w:rsid w:val="00773199"/>
    <w:rsid w:val="0077444D"/>
    <w:rsid w:val="0078472A"/>
    <w:rsid w:val="0078514D"/>
    <w:rsid w:val="00790174"/>
    <w:rsid w:val="007A3CFB"/>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632CD"/>
    <w:rsid w:val="00865101"/>
    <w:rsid w:val="008654EC"/>
    <w:rsid w:val="00866D24"/>
    <w:rsid w:val="00870E2C"/>
    <w:rsid w:val="008752AF"/>
    <w:rsid w:val="00886DDF"/>
    <w:rsid w:val="0089235E"/>
    <w:rsid w:val="008939B0"/>
    <w:rsid w:val="008A110C"/>
    <w:rsid w:val="008A2B06"/>
    <w:rsid w:val="008D18BD"/>
    <w:rsid w:val="008D2AB6"/>
    <w:rsid w:val="008D3852"/>
    <w:rsid w:val="008D538B"/>
    <w:rsid w:val="008E7254"/>
    <w:rsid w:val="008F73A3"/>
    <w:rsid w:val="008F7553"/>
    <w:rsid w:val="00906570"/>
    <w:rsid w:val="009201CD"/>
    <w:rsid w:val="0092117C"/>
    <w:rsid w:val="0092169A"/>
    <w:rsid w:val="009419E5"/>
    <w:rsid w:val="00942AA1"/>
    <w:rsid w:val="00947186"/>
    <w:rsid w:val="00955D6F"/>
    <w:rsid w:val="009560F8"/>
    <w:rsid w:val="00962F3A"/>
    <w:rsid w:val="009749F6"/>
    <w:rsid w:val="00984D06"/>
    <w:rsid w:val="0098784B"/>
    <w:rsid w:val="0099531C"/>
    <w:rsid w:val="009969C0"/>
    <w:rsid w:val="009A177A"/>
    <w:rsid w:val="009A7FE8"/>
    <w:rsid w:val="009B24E9"/>
    <w:rsid w:val="009D4B4D"/>
    <w:rsid w:val="009E4124"/>
    <w:rsid w:val="009F08B4"/>
    <w:rsid w:val="009F30CA"/>
    <w:rsid w:val="009F740D"/>
    <w:rsid w:val="00A069A5"/>
    <w:rsid w:val="00A11A26"/>
    <w:rsid w:val="00A122C8"/>
    <w:rsid w:val="00A15940"/>
    <w:rsid w:val="00A15E56"/>
    <w:rsid w:val="00A32F89"/>
    <w:rsid w:val="00A4507F"/>
    <w:rsid w:val="00A54153"/>
    <w:rsid w:val="00A61614"/>
    <w:rsid w:val="00A64F9A"/>
    <w:rsid w:val="00A6517C"/>
    <w:rsid w:val="00A72DB9"/>
    <w:rsid w:val="00A74BE2"/>
    <w:rsid w:val="00A806F3"/>
    <w:rsid w:val="00AB55D7"/>
    <w:rsid w:val="00AC3409"/>
    <w:rsid w:val="00AC41EA"/>
    <w:rsid w:val="00AC78FF"/>
    <w:rsid w:val="00AF0690"/>
    <w:rsid w:val="00B06F48"/>
    <w:rsid w:val="00B11A9D"/>
    <w:rsid w:val="00B14E5B"/>
    <w:rsid w:val="00B21D1F"/>
    <w:rsid w:val="00B22AFA"/>
    <w:rsid w:val="00B31143"/>
    <w:rsid w:val="00B343C2"/>
    <w:rsid w:val="00B35BC9"/>
    <w:rsid w:val="00B36680"/>
    <w:rsid w:val="00B36A88"/>
    <w:rsid w:val="00B41B66"/>
    <w:rsid w:val="00B442A4"/>
    <w:rsid w:val="00B57FE7"/>
    <w:rsid w:val="00B84C2A"/>
    <w:rsid w:val="00B86177"/>
    <w:rsid w:val="00B91F65"/>
    <w:rsid w:val="00BA0391"/>
    <w:rsid w:val="00BB1027"/>
    <w:rsid w:val="00BC4FB8"/>
    <w:rsid w:val="00BE044A"/>
    <w:rsid w:val="00BE210B"/>
    <w:rsid w:val="00BF08D2"/>
    <w:rsid w:val="00C0034F"/>
    <w:rsid w:val="00C05A4D"/>
    <w:rsid w:val="00C06EC0"/>
    <w:rsid w:val="00C10B9F"/>
    <w:rsid w:val="00C24B15"/>
    <w:rsid w:val="00C264F2"/>
    <w:rsid w:val="00C2718F"/>
    <w:rsid w:val="00C3274A"/>
    <w:rsid w:val="00C345FD"/>
    <w:rsid w:val="00C41B41"/>
    <w:rsid w:val="00C41E1D"/>
    <w:rsid w:val="00C436EC"/>
    <w:rsid w:val="00C454ED"/>
    <w:rsid w:val="00C4684C"/>
    <w:rsid w:val="00C4718F"/>
    <w:rsid w:val="00C642BB"/>
    <w:rsid w:val="00C72135"/>
    <w:rsid w:val="00C73FC3"/>
    <w:rsid w:val="00C7497F"/>
    <w:rsid w:val="00C76A4E"/>
    <w:rsid w:val="00C805C2"/>
    <w:rsid w:val="00C94911"/>
    <w:rsid w:val="00C95788"/>
    <w:rsid w:val="00CA207F"/>
    <w:rsid w:val="00CA4D54"/>
    <w:rsid w:val="00CA5F14"/>
    <w:rsid w:val="00CB693F"/>
    <w:rsid w:val="00CB757B"/>
    <w:rsid w:val="00CC5D16"/>
    <w:rsid w:val="00CD0676"/>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C3B3B"/>
    <w:rsid w:val="00DC3E6F"/>
    <w:rsid w:val="00DC4B60"/>
    <w:rsid w:val="00DF1DA5"/>
    <w:rsid w:val="00DF533A"/>
    <w:rsid w:val="00E04780"/>
    <w:rsid w:val="00E11F8E"/>
    <w:rsid w:val="00E44F48"/>
    <w:rsid w:val="00E45053"/>
    <w:rsid w:val="00E46667"/>
    <w:rsid w:val="00E47880"/>
    <w:rsid w:val="00E530D0"/>
    <w:rsid w:val="00E53CCA"/>
    <w:rsid w:val="00E63191"/>
    <w:rsid w:val="00E74A09"/>
    <w:rsid w:val="00E8459A"/>
    <w:rsid w:val="00EB0564"/>
    <w:rsid w:val="00ED138B"/>
    <w:rsid w:val="00ED5E43"/>
    <w:rsid w:val="00EE6309"/>
    <w:rsid w:val="00F02007"/>
    <w:rsid w:val="00F02752"/>
    <w:rsid w:val="00F12F4E"/>
    <w:rsid w:val="00F21222"/>
    <w:rsid w:val="00F21422"/>
    <w:rsid w:val="00F256B4"/>
    <w:rsid w:val="00F303EB"/>
    <w:rsid w:val="00F31A79"/>
    <w:rsid w:val="00F4066E"/>
    <w:rsid w:val="00F40EEA"/>
    <w:rsid w:val="00F46CF3"/>
    <w:rsid w:val="00F85C9A"/>
    <w:rsid w:val="00F86879"/>
    <w:rsid w:val="00F9203C"/>
    <w:rsid w:val="00F95BD0"/>
    <w:rsid w:val="00F95E8E"/>
    <w:rsid w:val="00F9767C"/>
    <w:rsid w:val="00FA7A23"/>
    <w:rsid w:val="00FB1D2C"/>
    <w:rsid w:val="00FB3889"/>
    <w:rsid w:val="00FC684E"/>
    <w:rsid w:val="00FC702B"/>
    <w:rsid w:val="00FE15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F02007"/>
    <w:pPr>
      <w:numPr>
        <w:numId w:val="18"/>
      </w:numPr>
      <w:spacing w:before="120" w:line="276" w:lineRule="auto"/>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154&amp;utm_source=template-word&amp;utm_medium=content&amp;utm_campaign=Internal+Release+Note+Template-word-12154&amp;lpa=Internal+Release+Note+Template+word+1215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141</Words>
  <Characters>804</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Kayla Franssen</cp:lastModifiedBy>
  <cp:revision>5</cp:revision>
  <cp:lastPrinted>2019-01-22T01:48:00Z</cp:lastPrinted>
  <dcterms:created xsi:type="dcterms:W3CDTF">2024-08-20T02:01:00Z</dcterms:created>
  <dcterms:modified xsi:type="dcterms:W3CDTF">2024-08-27T03:12:00Z</dcterms:modified>
</cp:coreProperties>
</file>