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0C65" w14:textId="433D468A" w:rsidR="00005282" w:rsidRDefault="00555ECD">
      <w:pPr>
        <w:rPr>
          <w:rFonts w:ascii="Century Gothic" w:hAnsi="Century Gothic"/>
          <w:b/>
          <w:bCs/>
          <w:color w:val="595959" w:themeColor="text1" w:themeTint="A6"/>
          <w:sz w:val="44"/>
          <w:szCs w:val="44"/>
        </w:rPr>
      </w:pPr>
      <w:r w:rsidRPr="00E82D07">
        <w:rPr>
          <w:rFonts w:ascii="Century Gothic" w:hAnsi="Century Gothic"/>
          <w:b/>
          <w:bCs/>
          <w:noProof/>
          <w:color w:val="595959" w:themeColor="text1" w:themeTint="A6"/>
          <w:sz w:val="44"/>
          <w:szCs w:val="44"/>
        </w:rPr>
        <w:drawing>
          <wp:anchor distT="0" distB="0" distL="114300" distR="114300" simplePos="0" relativeHeight="251662336" behindDoc="0" locked="0" layoutInCell="1" allowOverlap="1" wp14:anchorId="6E3A58E0" wp14:editId="03DC5181">
            <wp:simplePos x="0" y="0"/>
            <wp:positionH relativeFrom="column">
              <wp:posOffset>4373571</wp:posOffset>
            </wp:positionH>
            <wp:positionV relativeFrom="paragraph">
              <wp:posOffset>-76200</wp:posOffset>
            </wp:positionV>
            <wp:extent cx="2681900" cy="533400"/>
            <wp:effectExtent l="0" t="0" r="0" b="0"/>
            <wp:wrapNone/>
            <wp:docPr id="665068061"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68061" name="Picture 2"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96309" cy="536266"/>
                    </a:xfrm>
                    <a:prstGeom prst="rect">
                      <a:avLst/>
                    </a:prstGeom>
                  </pic:spPr>
                </pic:pic>
              </a:graphicData>
            </a:graphic>
            <wp14:sizeRelH relativeFrom="margin">
              <wp14:pctWidth>0</wp14:pctWidth>
            </wp14:sizeRelH>
            <wp14:sizeRelV relativeFrom="margin">
              <wp14:pctHeight>0</wp14:pctHeight>
            </wp14:sizeRelV>
          </wp:anchor>
        </w:drawing>
      </w:r>
      <w:r w:rsidR="00E82D07" w:rsidRPr="00E82D07">
        <w:rPr>
          <w:rFonts w:ascii="Century Gothic" w:hAnsi="Century Gothic"/>
          <w:b/>
          <w:bCs/>
          <w:noProof/>
          <w:color w:val="595959" w:themeColor="text1" w:themeTint="A6"/>
          <w:sz w:val="44"/>
          <w:szCs w:val="44"/>
        </w:rPr>
        <w:t>IT</w:t>
      </w:r>
      <w:r w:rsidR="00005282" w:rsidRPr="00E82D07">
        <w:rPr>
          <w:rFonts w:ascii="Century Gothic" w:hAnsi="Century Gothic"/>
          <w:b/>
          <w:bCs/>
          <w:color w:val="595959" w:themeColor="text1" w:themeTint="A6"/>
          <w:sz w:val="44"/>
          <w:szCs w:val="44"/>
        </w:rPr>
        <w:t xml:space="preserve"> Service</w:t>
      </w:r>
      <w:r w:rsidR="00E82D07" w:rsidRPr="00E82D07">
        <w:rPr>
          <w:rFonts w:ascii="Century Gothic" w:hAnsi="Century Gothic"/>
          <w:b/>
          <w:bCs/>
          <w:color w:val="595959" w:themeColor="text1" w:themeTint="A6"/>
          <w:sz w:val="44"/>
          <w:szCs w:val="44"/>
        </w:rPr>
        <w:t>s</w:t>
      </w:r>
      <w:r w:rsidR="00005282" w:rsidRPr="00E82D07">
        <w:rPr>
          <w:rFonts w:ascii="Century Gothic" w:hAnsi="Century Gothic"/>
          <w:b/>
          <w:bCs/>
          <w:color w:val="595959" w:themeColor="text1" w:themeTint="A6"/>
          <w:sz w:val="44"/>
          <w:szCs w:val="44"/>
        </w:rPr>
        <w:t xml:space="preserve"> </w:t>
      </w:r>
      <w:r w:rsidR="00005282" w:rsidRPr="00005282">
        <w:rPr>
          <w:rFonts w:ascii="Century Gothic" w:hAnsi="Century Gothic"/>
          <w:b/>
          <w:bCs/>
          <w:color w:val="595959" w:themeColor="text1" w:themeTint="A6"/>
          <w:sz w:val="44"/>
          <w:szCs w:val="44"/>
        </w:rPr>
        <w:t>Proposal Template</w:t>
      </w:r>
    </w:p>
    <w:p w14:paraId="131F3266" w14:textId="61600B1D" w:rsidR="00005282" w:rsidRPr="00005282" w:rsidRDefault="00005282" w:rsidP="00005282">
      <w:pPr>
        <w:spacing w:line="240" w:lineRule="auto"/>
        <w:rPr>
          <w:rFonts w:ascii="Century Gothic" w:hAnsi="Century Gothic"/>
          <w:color w:val="595959" w:themeColor="text1" w:themeTint="A6"/>
        </w:rPr>
      </w:pPr>
    </w:p>
    <w:p w14:paraId="306054AC" w14:textId="0F8D785D" w:rsidR="00005282" w:rsidRPr="008A5360" w:rsidRDefault="00E82D07" w:rsidP="008A5360">
      <w:pPr>
        <w:pStyle w:val="ListParagraph"/>
        <w:numPr>
          <w:ilvl w:val="0"/>
          <w:numId w:val="2"/>
        </w:numPr>
        <w:spacing w:line="240" w:lineRule="auto"/>
        <w:rPr>
          <w:rFonts w:ascii="Century Gothic" w:hAnsi="Century Gothic"/>
          <w:color w:val="595959" w:themeColor="text1" w:themeTint="A6"/>
          <w:sz w:val="44"/>
          <w:szCs w:val="44"/>
        </w:rPr>
      </w:pPr>
      <w:r w:rsidRPr="008A5360">
        <w:rPr>
          <w:rFonts w:ascii="Century Gothic" w:hAnsi="Century Gothic"/>
          <w:color w:val="595959" w:themeColor="text1" w:themeTint="A6"/>
          <w:sz w:val="44"/>
          <w:szCs w:val="44"/>
        </w:rPr>
        <w:t>About Us</w:t>
      </w:r>
    </w:p>
    <w:tbl>
      <w:tblPr>
        <w:tblStyle w:val="TableGrid"/>
        <w:tblW w:w="0" w:type="auto"/>
        <w:tblBorders>
          <w:top w:val="single" w:sz="4" w:space="0" w:color="BFBFBF" w:themeColor="background1" w:themeShade="BF"/>
          <w:left w:val="single" w:sz="2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5"/>
      </w:tblGrid>
      <w:tr w:rsidR="00E205E3" w14:paraId="2E5C728B" w14:textId="77777777" w:rsidTr="00D818FC">
        <w:trPr>
          <w:trHeight w:val="845"/>
        </w:trPr>
        <w:tc>
          <w:tcPr>
            <w:tcW w:w="10790" w:type="dxa"/>
            <w:shd w:val="clear" w:color="auto" w:fill="DEDEEE"/>
            <w:vAlign w:val="center"/>
          </w:tcPr>
          <w:p w14:paraId="65D4C37D" w14:textId="4782636F" w:rsidR="00E205E3" w:rsidRPr="00AB281B" w:rsidRDefault="00E205E3" w:rsidP="008944A7">
            <w:pPr>
              <w:rPr>
                <w:rFonts w:ascii="Century Gothic" w:hAnsi="Century Gothic"/>
                <w:b/>
                <w:bCs/>
                <w:color w:val="595959" w:themeColor="text1" w:themeTint="A6"/>
              </w:rPr>
            </w:pPr>
            <w:r w:rsidRPr="00AB281B">
              <w:rPr>
                <w:rFonts w:ascii="Century Gothic" w:hAnsi="Century Gothic"/>
                <w:b/>
                <w:bCs/>
                <w:color w:val="595959" w:themeColor="text1" w:themeTint="A6"/>
              </w:rPr>
              <w:t>Company Overview</w:t>
            </w:r>
          </w:p>
        </w:tc>
      </w:tr>
      <w:tr w:rsidR="00366EF3" w:rsidRPr="00555ECD" w14:paraId="7E1D19F1" w14:textId="77777777" w:rsidTr="00D818FC">
        <w:trPr>
          <w:trHeight w:val="1295"/>
        </w:trPr>
        <w:tc>
          <w:tcPr>
            <w:tcW w:w="10790" w:type="dxa"/>
            <w:vAlign w:val="center"/>
          </w:tcPr>
          <w:p w14:paraId="4057A9E2" w14:textId="371A20B4" w:rsidR="00366EF3" w:rsidRPr="00555ECD" w:rsidRDefault="00E205E3" w:rsidP="008944A7">
            <w:pPr>
              <w:rPr>
                <w:rFonts w:ascii="Century Gothic" w:hAnsi="Century Gothic"/>
                <w:color w:val="595959" w:themeColor="text1" w:themeTint="A6"/>
                <w:sz w:val="20"/>
                <w:szCs w:val="20"/>
              </w:rPr>
            </w:pPr>
            <w:r w:rsidRPr="00E205E3">
              <w:rPr>
                <w:rFonts w:ascii="Century Gothic" w:hAnsi="Century Gothic"/>
                <w:color w:val="595959" w:themeColor="text1" w:themeTint="A6"/>
                <w:sz w:val="20"/>
                <w:szCs w:val="20"/>
              </w:rPr>
              <w:t>Provide a brief introduction to your IT service company, including core values, mission, and a summary of services offered. Highlight years of experience, industry certifications, and any unique approaches to IT solutions.</w:t>
            </w:r>
          </w:p>
        </w:tc>
      </w:tr>
      <w:tr w:rsidR="00E205E3" w:rsidRPr="00555ECD" w14:paraId="4EC9139F" w14:textId="77777777" w:rsidTr="00D818FC">
        <w:trPr>
          <w:trHeight w:val="890"/>
        </w:trPr>
        <w:tc>
          <w:tcPr>
            <w:tcW w:w="10790" w:type="dxa"/>
            <w:shd w:val="clear" w:color="auto" w:fill="DEDEEE"/>
            <w:vAlign w:val="center"/>
          </w:tcPr>
          <w:p w14:paraId="2E174BF0" w14:textId="38498726" w:rsidR="00E205E3" w:rsidRPr="00AB281B" w:rsidRDefault="006D7ED9" w:rsidP="00E205E3">
            <w:pPr>
              <w:rPr>
                <w:rFonts w:ascii="Century Gothic" w:hAnsi="Century Gothic"/>
                <w:b/>
                <w:bCs/>
                <w:color w:val="595959" w:themeColor="text1" w:themeTint="A6"/>
                <w:sz w:val="20"/>
                <w:szCs w:val="20"/>
              </w:rPr>
            </w:pPr>
            <w:r w:rsidRPr="00AB281B">
              <w:rPr>
                <w:rFonts w:ascii="Century Gothic" w:hAnsi="Century Gothic"/>
                <w:b/>
                <w:bCs/>
                <w:color w:val="595959" w:themeColor="text1" w:themeTint="A6"/>
              </w:rPr>
              <w:t>Teams and Expertise</w:t>
            </w:r>
          </w:p>
        </w:tc>
      </w:tr>
      <w:tr w:rsidR="00E205E3" w:rsidRPr="00555ECD" w14:paraId="42759720" w14:textId="77777777" w:rsidTr="00D818FC">
        <w:trPr>
          <w:trHeight w:val="1295"/>
        </w:trPr>
        <w:tc>
          <w:tcPr>
            <w:tcW w:w="10790" w:type="dxa"/>
            <w:vAlign w:val="center"/>
          </w:tcPr>
          <w:p w14:paraId="1CB40D79" w14:textId="75C0E3B2" w:rsidR="00E205E3" w:rsidRPr="00555ECD" w:rsidRDefault="00E5146B" w:rsidP="00E205E3">
            <w:pPr>
              <w:rPr>
                <w:rFonts w:ascii="Century Gothic" w:hAnsi="Century Gothic"/>
                <w:color w:val="595959" w:themeColor="text1" w:themeTint="A6"/>
                <w:sz w:val="20"/>
                <w:szCs w:val="20"/>
              </w:rPr>
            </w:pPr>
            <w:r w:rsidRPr="00E5146B">
              <w:rPr>
                <w:rFonts w:ascii="Century Gothic" w:hAnsi="Century Gothic"/>
                <w:color w:val="595959" w:themeColor="text1" w:themeTint="A6"/>
                <w:sz w:val="20"/>
                <w:szCs w:val="20"/>
              </w:rPr>
              <w:t>Introduce the team and their expertise. Include brief bios for key personnel, highlighting relevant skills, certifications, and experience with similar clients or industries.</w:t>
            </w:r>
          </w:p>
        </w:tc>
      </w:tr>
    </w:tbl>
    <w:p w14:paraId="5A02207B" w14:textId="77777777" w:rsidR="00E5146B" w:rsidRDefault="00E5146B" w:rsidP="00005282">
      <w:pPr>
        <w:spacing w:line="240" w:lineRule="auto"/>
        <w:rPr>
          <w:rFonts w:ascii="Century Gothic" w:hAnsi="Century Gothic"/>
          <w:color w:val="5B9BD5" w:themeColor="accent5"/>
          <w:u w:val="single"/>
        </w:rPr>
      </w:pPr>
    </w:p>
    <w:p w14:paraId="5DAAD988" w14:textId="76FC8453" w:rsidR="00005282" w:rsidRDefault="00E5146B" w:rsidP="00E5146B">
      <w:pPr>
        <w:pStyle w:val="ListParagraph"/>
        <w:numPr>
          <w:ilvl w:val="0"/>
          <w:numId w:val="2"/>
        </w:num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Client Needs Assessment</w:t>
      </w:r>
    </w:p>
    <w:tbl>
      <w:tblPr>
        <w:tblStyle w:val="TableGrid"/>
        <w:tblW w:w="0" w:type="auto"/>
        <w:tblBorders>
          <w:top w:val="single" w:sz="4" w:space="0" w:color="BFBFBF" w:themeColor="background1" w:themeShade="BF"/>
          <w:left w:val="single" w:sz="2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5"/>
      </w:tblGrid>
      <w:tr w:rsidR="00E5146B" w14:paraId="2526F291" w14:textId="77777777" w:rsidTr="00D818FC">
        <w:trPr>
          <w:trHeight w:val="845"/>
        </w:trPr>
        <w:tc>
          <w:tcPr>
            <w:tcW w:w="10790" w:type="dxa"/>
            <w:shd w:val="clear" w:color="auto" w:fill="DEDEEE"/>
            <w:vAlign w:val="center"/>
          </w:tcPr>
          <w:p w14:paraId="73086C12" w14:textId="1E7E4082" w:rsidR="00E5146B" w:rsidRPr="00AB281B" w:rsidRDefault="00E5146B" w:rsidP="008944A7">
            <w:pPr>
              <w:rPr>
                <w:rFonts w:ascii="Century Gothic" w:hAnsi="Century Gothic"/>
                <w:b/>
                <w:bCs/>
                <w:color w:val="595959" w:themeColor="text1" w:themeTint="A6"/>
              </w:rPr>
            </w:pPr>
            <w:r w:rsidRPr="00AB281B">
              <w:rPr>
                <w:rFonts w:ascii="Century Gothic" w:hAnsi="Century Gothic"/>
                <w:b/>
                <w:bCs/>
                <w:color w:val="595959" w:themeColor="text1" w:themeTint="A6"/>
              </w:rPr>
              <w:t>Client’s Current IT Challenges</w:t>
            </w:r>
          </w:p>
        </w:tc>
      </w:tr>
      <w:tr w:rsidR="00E5146B" w:rsidRPr="00555ECD" w14:paraId="0D771E39" w14:textId="77777777" w:rsidTr="00D818FC">
        <w:trPr>
          <w:trHeight w:val="1295"/>
        </w:trPr>
        <w:tc>
          <w:tcPr>
            <w:tcW w:w="10790" w:type="dxa"/>
            <w:vAlign w:val="center"/>
          </w:tcPr>
          <w:p w14:paraId="62345A3F" w14:textId="78CCFA62" w:rsidR="00E5146B" w:rsidRPr="00555ECD" w:rsidRDefault="00AD33A9" w:rsidP="008944A7">
            <w:pPr>
              <w:rPr>
                <w:rFonts w:ascii="Century Gothic" w:hAnsi="Century Gothic"/>
                <w:color w:val="595959" w:themeColor="text1" w:themeTint="A6"/>
                <w:sz w:val="20"/>
                <w:szCs w:val="20"/>
              </w:rPr>
            </w:pPr>
            <w:r w:rsidRPr="00AD33A9">
              <w:rPr>
                <w:rFonts w:ascii="Century Gothic" w:hAnsi="Century Gothic"/>
                <w:color w:val="595959" w:themeColor="text1" w:themeTint="A6"/>
                <w:sz w:val="20"/>
                <w:szCs w:val="20"/>
              </w:rPr>
              <w:t>Summarize the client’s specific needs or pain points based on prior discussions. This might include outdated infrastructure, security vulnerabilities, lack of data management, or inconsistent tech support.</w:t>
            </w:r>
          </w:p>
        </w:tc>
      </w:tr>
      <w:tr w:rsidR="00E5146B" w:rsidRPr="00555ECD" w14:paraId="7E8F3209" w14:textId="77777777" w:rsidTr="00D818FC">
        <w:trPr>
          <w:trHeight w:val="890"/>
        </w:trPr>
        <w:tc>
          <w:tcPr>
            <w:tcW w:w="10790" w:type="dxa"/>
            <w:shd w:val="clear" w:color="auto" w:fill="DEDEEE"/>
            <w:vAlign w:val="center"/>
          </w:tcPr>
          <w:p w14:paraId="2DCF236F" w14:textId="66526681" w:rsidR="00E5146B" w:rsidRPr="00AB281B" w:rsidRDefault="00AD33A9" w:rsidP="008944A7">
            <w:pPr>
              <w:rPr>
                <w:rFonts w:ascii="Century Gothic" w:hAnsi="Century Gothic"/>
                <w:b/>
                <w:bCs/>
                <w:color w:val="595959" w:themeColor="text1" w:themeTint="A6"/>
                <w:sz w:val="20"/>
                <w:szCs w:val="20"/>
              </w:rPr>
            </w:pPr>
            <w:r w:rsidRPr="00AB281B">
              <w:rPr>
                <w:rFonts w:ascii="Century Gothic" w:hAnsi="Century Gothic"/>
                <w:b/>
                <w:bCs/>
                <w:color w:val="595959" w:themeColor="text1" w:themeTint="A6"/>
              </w:rPr>
              <w:t>Proposed Solutions Overview</w:t>
            </w:r>
          </w:p>
        </w:tc>
      </w:tr>
      <w:tr w:rsidR="00E5146B" w:rsidRPr="00555ECD" w14:paraId="753F8690" w14:textId="77777777" w:rsidTr="00D818FC">
        <w:trPr>
          <w:trHeight w:val="1295"/>
        </w:trPr>
        <w:tc>
          <w:tcPr>
            <w:tcW w:w="10790" w:type="dxa"/>
            <w:vAlign w:val="center"/>
          </w:tcPr>
          <w:p w14:paraId="567F85DE" w14:textId="56E8E540" w:rsidR="00E5146B" w:rsidRPr="00555ECD" w:rsidRDefault="00B06AC8" w:rsidP="008944A7">
            <w:pPr>
              <w:rPr>
                <w:rFonts w:ascii="Century Gothic" w:hAnsi="Century Gothic"/>
                <w:color w:val="595959" w:themeColor="text1" w:themeTint="A6"/>
                <w:sz w:val="20"/>
                <w:szCs w:val="20"/>
              </w:rPr>
            </w:pPr>
            <w:r w:rsidRPr="00B06AC8">
              <w:rPr>
                <w:rFonts w:ascii="Century Gothic" w:hAnsi="Century Gothic"/>
                <w:color w:val="595959" w:themeColor="text1" w:themeTint="A6"/>
                <w:sz w:val="20"/>
                <w:szCs w:val="20"/>
              </w:rPr>
              <w:t>Provide a high-level overview of how your services will address each identified need. This section assures the client that you understand their requirements and have tailored solutions.</w:t>
            </w:r>
          </w:p>
        </w:tc>
      </w:tr>
    </w:tbl>
    <w:p w14:paraId="55F354C8" w14:textId="068C91BF" w:rsidR="00B06AC8" w:rsidRDefault="00B06AC8" w:rsidP="00B06AC8">
      <w:pPr>
        <w:spacing w:line="240" w:lineRule="auto"/>
        <w:rPr>
          <w:rFonts w:ascii="Century Gothic" w:hAnsi="Century Gothic"/>
          <w:color w:val="595959" w:themeColor="text1" w:themeTint="A6"/>
          <w:sz w:val="44"/>
          <w:szCs w:val="44"/>
        </w:rPr>
      </w:pPr>
    </w:p>
    <w:p w14:paraId="59BFF692" w14:textId="77777777" w:rsidR="00B06AC8" w:rsidRDefault="00B06AC8">
      <w:pPr>
        <w:rPr>
          <w:rFonts w:ascii="Century Gothic" w:hAnsi="Century Gothic"/>
          <w:color w:val="595959" w:themeColor="text1" w:themeTint="A6"/>
          <w:sz w:val="44"/>
          <w:szCs w:val="44"/>
        </w:rPr>
      </w:pPr>
      <w:r>
        <w:rPr>
          <w:rFonts w:ascii="Century Gothic" w:hAnsi="Century Gothic"/>
          <w:color w:val="595959" w:themeColor="text1" w:themeTint="A6"/>
          <w:sz w:val="44"/>
          <w:szCs w:val="44"/>
        </w:rPr>
        <w:br w:type="page"/>
      </w:r>
    </w:p>
    <w:p w14:paraId="20D86BD8" w14:textId="100CDA28" w:rsidR="00B06AC8" w:rsidRPr="00B06AC8" w:rsidRDefault="00B06AC8" w:rsidP="00B06AC8">
      <w:pPr>
        <w:pStyle w:val="ListParagraph"/>
        <w:numPr>
          <w:ilvl w:val="0"/>
          <w:numId w:val="2"/>
        </w:num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Services Offered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60"/>
        <w:gridCol w:w="6905"/>
      </w:tblGrid>
      <w:tr w:rsidR="002F5395" w14:paraId="13658A0B" w14:textId="67607A35" w:rsidTr="00D818FC">
        <w:trPr>
          <w:trHeight w:val="845"/>
        </w:trPr>
        <w:tc>
          <w:tcPr>
            <w:tcW w:w="10790" w:type="dxa"/>
            <w:gridSpan w:val="2"/>
            <w:tcBorders>
              <w:left w:val="single" w:sz="24" w:space="0" w:color="BFBFBF" w:themeColor="background1" w:themeShade="BF"/>
            </w:tcBorders>
            <w:shd w:val="clear" w:color="auto" w:fill="DEDEEE"/>
            <w:vAlign w:val="center"/>
          </w:tcPr>
          <w:p w14:paraId="7B3D4480" w14:textId="7834CB86" w:rsidR="002F5395" w:rsidRPr="00AB281B" w:rsidRDefault="002F5395" w:rsidP="008944A7">
            <w:pPr>
              <w:rPr>
                <w:rFonts w:ascii="Century Gothic" w:hAnsi="Century Gothic"/>
                <w:b/>
                <w:bCs/>
                <w:color w:val="595959" w:themeColor="text1" w:themeTint="A6"/>
              </w:rPr>
            </w:pPr>
            <w:r w:rsidRPr="00AB281B">
              <w:rPr>
                <w:rFonts w:ascii="Century Gothic" w:hAnsi="Century Gothic"/>
                <w:b/>
                <w:bCs/>
                <w:color w:val="595959" w:themeColor="text1" w:themeTint="A6"/>
              </w:rPr>
              <w:t>Core IT Services</w:t>
            </w:r>
          </w:p>
        </w:tc>
      </w:tr>
      <w:tr w:rsidR="002F5395" w:rsidRPr="00555ECD" w14:paraId="38C4BB84" w14:textId="5EAE57CC" w:rsidTr="00D818FC">
        <w:trPr>
          <w:trHeight w:val="683"/>
        </w:trPr>
        <w:tc>
          <w:tcPr>
            <w:tcW w:w="10790" w:type="dxa"/>
            <w:gridSpan w:val="2"/>
            <w:tcBorders>
              <w:left w:val="single" w:sz="24" w:space="0" w:color="BFBFBF" w:themeColor="background1" w:themeShade="BF"/>
            </w:tcBorders>
            <w:vAlign w:val="center"/>
          </w:tcPr>
          <w:p w14:paraId="616B1B54" w14:textId="53A77454" w:rsidR="002F5395" w:rsidRPr="002F5395" w:rsidRDefault="002F5395" w:rsidP="008944A7">
            <w:pPr>
              <w:rPr>
                <w:rFonts w:ascii="Century Gothic" w:hAnsi="Century Gothic"/>
                <w:color w:val="595959" w:themeColor="text1" w:themeTint="A6"/>
                <w:sz w:val="20"/>
                <w:szCs w:val="20"/>
              </w:rPr>
            </w:pPr>
            <w:r w:rsidRPr="002F5395">
              <w:rPr>
                <w:rFonts w:ascii="Century Gothic" w:hAnsi="Century Gothic"/>
                <w:color w:val="595959" w:themeColor="text1" w:themeTint="A6"/>
                <w:sz w:val="20"/>
                <w:szCs w:val="20"/>
              </w:rPr>
              <w:t>Outline the essential services you provide, with a brief description of each.</w:t>
            </w:r>
          </w:p>
        </w:tc>
      </w:tr>
      <w:tr w:rsidR="002F5395" w:rsidRPr="00555ECD" w14:paraId="23E7681E" w14:textId="7A106D7F" w:rsidTr="00D818FC">
        <w:trPr>
          <w:trHeight w:val="890"/>
        </w:trPr>
        <w:tc>
          <w:tcPr>
            <w:tcW w:w="3865" w:type="dxa"/>
            <w:tcBorders>
              <w:left w:val="single" w:sz="24" w:space="0" w:color="BFBFBF" w:themeColor="background1" w:themeShade="BF"/>
            </w:tcBorders>
            <w:shd w:val="clear" w:color="auto" w:fill="F9F9D3"/>
            <w:vAlign w:val="center"/>
          </w:tcPr>
          <w:p w14:paraId="6E5A93DD" w14:textId="2FC0E81D" w:rsidR="002F5395" w:rsidRPr="007065BD" w:rsidRDefault="002F5395" w:rsidP="008944A7">
            <w:pPr>
              <w:rPr>
                <w:rFonts w:ascii="Century Gothic" w:hAnsi="Century Gothic"/>
                <w:b/>
                <w:bCs/>
                <w:color w:val="595959" w:themeColor="text1" w:themeTint="A6"/>
              </w:rPr>
            </w:pPr>
            <w:r w:rsidRPr="007065BD">
              <w:rPr>
                <w:rFonts w:ascii="Century Gothic" w:hAnsi="Century Gothic"/>
                <w:b/>
                <w:bCs/>
                <w:color w:val="595959" w:themeColor="text1" w:themeTint="A6"/>
              </w:rPr>
              <w:t xml:space="preserve">Network Management </w:t>
            </w:r>
            <w:r w:rsidR="007065BD">
              <w:rPr>
                <w:rFonts w:ascii="Century Gothic" w:hAnsi="Century Gothic"/>
                <w:b/>
                <w:bCs/>
                <w:color w:val="595959" w:themeColor="text1" w:themeTint="A6"/>
              </w:rPr>
              <w:br/>
            </w:r>
            <w:r w:rsidRPr="007065BD">
              <w:rPr>
                <w:rFonts w:ascii="Century Gothic" w:hAnsi="Century Gothic"/>
                <w:b/>
                <w:bCs/>
                <w:color w:val="595959" w:themeColor="text1" w:themeTint="A6"/>
              </w:rPr>
              <w:t>and Support</w:t>
            </w:r>
          </w:p>
        </w:tc>
        <w:tc>
          <w:tcPr>
            <w:tcW w:w="6925" w:type="dxa"/>
            <w:shd w:val="clear" w:color="auto" w:fill="auto"/>
            <w:vAlign w:val="center"/>
          </w:tcPr>
          <w:p w14:paraId="63459473" w14:textId="021445CE" w:rsidR="002F5395" w:rsidRDefault="00AB281B" w:rsidP="008944A7">
            <w:pPr>
              <w:rPr>
                <w:rFonts w:ascii="Century Gothic" w:hAnsi="Century Gothic"/>
                <w:color w:val="595959" w:themeColor="text1" w:themeTint="A6"/>
              </w:rPr>
            </w:pPr>
            <w:r w:rsidRPr="00AB281B">
              <w:rPr>
                <w:rFonts w:ascii="Century Gothic" w:hAnsi="Century Gothic"/>
                <w:color w:val="595959" w:themeColor="text1" w:themeTint="A6"/>
                <w:sz w:val="20"/>
                <w:szCs w:val="20"/>
              </w:rPr>
              <w:t>Includes monitoring, troubleshooting, and managing network infrastructure for reliable connectivity.</w:t>
            </w:r>
          </w:p>
        </w:tc>
      </w:tr>
      <w:tr w:rsidR="002F5395" w:rsidRPr="00555ECD" w14:paraId="219D5FC0" w14:textId="724AE176" w:rsidTr="00D818FC">
        <w:trPr>
          <w:trHeight w:val="1295"/>
        </w:trPr>
        <w:tc>
          <w:tcPr>
            <w:tcW w:w="3865" w:type="dxa"/>
            <w:tcBorders>
              <w:left w:val="single" w:sz="24" w:space="0" w:color="BFBFBF" w:themeColor="background1" w:themeShade="BF"/>
            </w:tcBorders>
            <w:shd w:val="clear" w:color="auto" w:fill="F9F9D3"/>
            <w:vAlign w:val="center"/>
          </w:tcPr>
          <w:p w14:paraId="7F9210D9" w14:textId="5EDD6B8A" w:rsidR="002F5395" w:rsidRPr="007065BD" w:rsidRDefault="00F85816" w:rsidP="008944A7">
            <w:pPr>
              <w:rPr>
                <w:rFonts w:ascii="Century Gothic" w:hAnsi="Century Gothic"/>
                <w:b/>
                <w:bCs/>
                <w:color w:val="595959" w:themeColor="text1" w:themeTint="A6"/>
              </w:rPr>
            </w:pPr>
            <w:r w:rsidRPr="007065BD">
              <w:rPr>
                <w:rFonts w:ascii="Century Gothic" w:hAnsi="Century Gothic"/>
                <w:b/>
                <w:bCs/>
                <w:color w:val="595959" w:themeColor="text1" w:themeTint="A6"/>
              </w:rPr>
              <w:t>Cybersecurity Services</w:t>
            </w:r>
          </w:p>
        </w:tc>
        <w:tc>
          <w:tcPr>
            <w:tcW w:w="6925" w:type="dxa"/>
            <w:shd w:val="clear" w:color="auto" w:fill="auto"/>
            <w:vAlign w:val="center"/>
          </w:tcPr>
          <w:p w14:paraId="3DB86434" w14:textId="51F1A384" w:rsidR="002F5395" w:rsidRPr="00E5146B" w:rsidRDefault="002F5395" w:rsidP="008944A7">
            <w:pPr>
              <w:rPr>
                <w:rFonts w:ascii="Century Gothic" w:hAnsi="Century Gothic"/>
                <w:color w:val="595959" w:themeColor="text1" w:themeTint="A6"/>
                <w:sz w:val="20"/>
                <w:szCs w:val="20"/>
              </w:rPr>
            </w:pPr>
            <w:r w:rsidRPr="00E5146B">
              <w:rPr>
                <w:rFonts w:ascii="Century Gothic" w:hAnsi="Century Gothic"/>
                <w:color w:val="595959" w:themeColor="text1" w:themeTint="A6"/>
                <w:sz w:val="20"/>
                <w:szCs w:val="20"/>
              </w:rPr>
              <w:t>Introduce the team and their expertise. Include brief bios for key personnel, highlighting relevant skills, certifications, and experience with similar clients or industries.</w:t>
            </w:r>
          </w:p>
        </w:tc>
      </w:tr>
      <w:tr w:rsidR="00F85816" w:rsidRPr="00555ECD" w14:paraId="5D7623B7" w14:textId="77777777" w:rsidTr="00D818FC">
        <w:trPr>
          <w:trHeight w:val="1295"/>
        </w:trPr>
        <w:tc>
          <w:tcPr>
            <w:tcW w:w="3865" w:type="dxa"/>
            <w:tcBorders>
              <w:left w:val="single" w:sz="24" w:space="0" w:color="BFBFBF" w:themeColor="background1" w:themeShade="BF"/>
            </w:tcBorders>
            <w:shd w:val="clear" w:color="auto" w:fill="F9F9D3"/>
            <w:vAlign w:val="center"/>
          </w:tcPr>
          <w:p w14:paraId="26DFC50F" w14:textId="3EEBB68D" w:rsidR="00F85816" w:rsidRPr="007065BD" w:rsidRDefault="0003178A" w:rsidP="00F85816">
            <w:r w:rsidRPr="007065BD">
              <w:rPr>
                <w:rFonts w:ascii="Century Gothic" w:hAnsi="Century Gothic"/>
                <w:b/>
                <w:bCs/>
                <w:color w:val="595959" w:themeColor="text1" w:themeTint="A6"/>
              </w:rPr>
              <w:t>Cloud Services and Migration</w:t>
            </w:r>
          </w:p>
        </w:tc>
        <w:tc>
          <w:tcPr>
            <w:tcW w:w="6925" w:type="dxa"/>
            <w:shd w:val="clear" w:color="auto" w:fill="auto"/>
            <w:vAlign w:val="center"/>
          </w:tcPr>
          <w:p w14:paraId="7197892B" w14:textId="3F741BDE" w:rsidR="00F85816" w:rsidRPr="00E5146B" w:rsidRDefault="002472E9" w:rsidP="00F85816">
            <w:pPr>
              <w:rPr>
                <w:rFonts w:ascii="Century Gothic" w:hAnsi="Century Gothic"/>
                <w:color w:val="595959" w:themeColor="text1" w:themeTint="A6"/>
                <w:sz w:val="20"/>
                <w:szCs w:val="20"/>
              </w:rPr>
            </w:pPr>
            <w:r w:rsidRPr="002472E9">
              <w:rPr>
                <w:rFonts w:ascii="Century Gothic" w:hAnsi="Century Gothic"/>
                <w:color w:val="595959" w:themeColor="text1" w:themeTint="A6"/>
                <w:sz w:val="20"/>
                <w:szCs w:val="20"/>
              </w:rPr>
              <w:t>Covers cloud storage, data migration, backup, and disaster recovery solutions, designed to optimize scalability and accessibility.</w:t>
            </w:r>
          </w:p>
        </w:tc>
      </w:tr>
      <w:tr w:rsidR="00F85816" w:rsidRPr="00555ECD" w14:paraId="6C9D0533" w14:textId="77777777" w:rsidTr="00D818FC">
        <w:trPr>
          <w:trHeight w:val="1295"/>
        </w:trPr>
        <w:tc>
          <w:tcPr>
            <w:tcW w:w="3865" w:type="dxa"/>
            <w:tcBorders>
              <w:left w:val="single" w:sz="24" w:space="0" w:color="BFBFBF" w:themeColor="background1" w:themeShade="BF"/>
            </w:tcBorders>
            <w:shd w:val="clear" w:color="auto" w:fill="F9F9D3"/>
            <w:vAlign w:val="center"/>
          </w:tcPr>
          <w:p w14:paraId="4F364204" w14:textId="0D0D47BE" w:rsidR="00F85816" w:rsidRPr="007065BD" w:rsidRDefault="00D2721E" w:rsidP="00F85816">
            <w:r w:rsidRPr="007065BD">
              <w:rPr>
                <w:rFonts w:ascii="Century Gothic" w:hAnsi="Century Gothic"/>
                <w:b/>
                <w:bCs/>
                <w:color w:val="595959" w:themeColor="text1" w:themeTint="A6"/>
              </w:rPr>
              <w:t>Data Management and Analytics</w:t>
            </w:r>
          </w:p>
        </w:tc>
        <w:tc>
          <w:tcPr>
            <w:tcW w:w="6925" w:type="dxa"/>
            <w:shd w:val="clear" w:color="auto" w:fill="auto"/>
            <w:vAlign w:val="center"/>
          </w:tcPr>
          <w:p w14:paraId="6F8F6EDD" w14:textId="412A3C3F" w:rsidR="00F85816" w:rsidRPr="00E5146B" w:rsidRDefault="001C19C5" w:rsidP="00F85816">
            <w:pPr>
              <w:rPr>
                <w:rFonts w:ascii="Century Gothic" w:hAnsi="Century Gothic"/>
                <w:color w:val="595959" w:themeColor="text1" w:themeTint="A6"/>
                <w:sz w:val="20"/>
                <w:szCs w:val="20"/>
              </w:rPr>
            </w:pPr>
            <w:r w:rsidRPr="001C19C5">
              <w:rPr>
                <w:rFonts w:ascii="Century Gothic" w:hAnsi="Century Gothic"/>
                <w:color w:val="595959" w:themeColor="text1" w:themeTint="A6"/>
                <w:sz w:val="20"/>
                <w:szCs w:val="20"/>
              </w:rPr>
              <w:t>Services like database setup, data cleaning, analytics, and reporting to help businesses harness data effectively.</w:t>
            </w:r>
          </w:p>
        </w:tc>
      </w:tr>
      <w:tr w:rsidR="00F85816" w:rsidRPr="00555ECD" w14:paraId="50A6060F" w14:textId="77777777" w:rsidTr="00D818FC">
        <w:trPr>
          <w:trHeight w:val="1295"/>
        </w:trPr>
        <w:tc>
          <w:tcPr>
            <w:tcW w:w="3865" w:type="dxa"/>
            <w:tcBorders>
              <w:left w:val="single" w:sz="24" w:space="0" w:color="BFBFBF" w:themeColor="background1" w:themeShade="BF"/>
            </w:tcBorders>
            <w:shd w:val="clear" w:color="auto" w:fill="F9F9D3"/>
            <w:vAlign w:val="center"/>
          </w:tcPr>
          <w:p w14:paraId="0E461F97" w14:textId="66B171BD" w:rsidR="00F85816" w:rsidRPr="007065BD" w:rsidRDefault="00841680" w:rsidP="00F85816">
            <w:r w:rsidRPr="007065BD">
              <w:rPr>
                <w:rFonts w:ascii="Century Gothic" w:hAnsi="Century Gothic"/>
                <w:b/>
                <w:bCs/>
                <w:color w:val="595959" w:themeColor="text1" w:themeTint="A6"/>
              </w:rPr>
              <w:t>Technical Support (Help Desk)</w:t>
            </w:r>
          </w:p>
        </w:tc>
        <w:tc>
          <w:tcPr>
            <w:tcW w:w="6925" w:type="dxa"/>
            <w:shd w:val="clear" w:color="auto" w:fill="auto"/>
            <w:vAlign w:val="center"/>
          </w:tcPr>
          <w:p w14:paraId="3336995B" w14:textId="2B64BB53" w:rsidR="00F85816" w:rsidRPr="00E5146B" w:rsidRDefault="00987EA0" w:rsidP="00F85816">
            <w:pPr>
              <w:rPr>
                <w:rFonts w:ascii="Century Gothic" w:hAnsi="Century Gothic"/>
                <w:color w:val="595959" w:themeColor="text1" w:themeTint="A6"/>
                <w:sz w:val="20"/>
                <w:szCs w:val="20"/>
              </w:rPr>
            </w:pPr>
            <w:r w:rsidRPr="00987EA0">
              <w:rPr>
                <w:rFonts w:ascii="Century Gothic" w:hAnsi="Century Gothic"/>
                <w:color w:val="595959" w:themeColor="text1" w:themeTint="A6"/>
                <w:sz w:val="20"/>
                <w:szCs w:val="20"/>
              </w:rPr>
              <w:t>Provide on-demand support through various channels (phone, email, live chat) to resolve day-to-day IT issues.</w:t>
            </w:r>
          </w:p>
        </w:tc>
      </w:tr>
      <w:tr w:rsidR="00DD0451" w:rsidRPr="00555ECD" w14:paraId="158C588D" w14:textId="77777777" w:rsidTr="00D818FC">
        <w:trPr>
          <w:trHeight w:val="1295"/>
        </w:trPr>
        <w:tc>
          <w:tcPr>
            <w:tcW w:w="3865" w:type="dxa"/>
            <w:tcBorders>
              <w:left w:val="single" w:sz="24" w:space="0" w:color="BFBFBF" w:themeColor="background1" w:themeShade="BF"/>
            </w:tcBorders>
            <w:shd w:val="clear" w:color="auto" w:fill="F9F9D3"/>
            <w:vAlign w:val="center"/>
          </w:tcPr>
          <w:p w14:paraId="37B4F0AC" w14:textId="3523F71F" w:rsidR="00DD0451" w:rsidRPr="007065BD" w:rsidRDefault="00F728E5" w:rsidP="00DD0451">
            <w:pPr>
              <w:rPr>
                <w:rFonts w:ascii="Century Gothic" w:hAnsi="Century Gothic"/>
                <w:b/>
                <w:bCs/>
                <w:color w:val="595959" w:themeColor="text1" w:themeTint="A6"/>
              </w:rPr>
            </w:pPr>
            <w:r w:rsidRPr="007065BD">
              <w:rPr>
                <w:rFonts w:ascii="Century Gothic" w:hAnsi="Century Gothic"/>
                <w:b/>
                <w:bCs/>
                <w:color w:val="595959" w:themeColor="text1" w:themeTint="A6"/>
              </w:rPr>
              <w:t>Advanced/Optional Services</w:t>
            </w:r>
          </w:p>
        </w:tc>
        <w:tc>
          <w:tcPr>
            <w:tcW w:w="6925" w:type="dxa"/>
            <w:shd w:val="clear" w:color="auto" w:fill="auto"/>
            <w:vAlign w:val="center"/>
          </w:tcPr>
          <w:p w14:paraId="3381CC6E" w14:textId="2261BC10" w:rsidR="00DD0451" w:rsidRPr="00E5146B" w:rsidRDefault="00404BCB" w:rsidP="00DD0451">
            <w:pPr>
              <w:rPr>
                <w:rFonts w:ascii="Century Gothic" w:hAnsi="Century Gothic"/>
                <w:color w:val="595959" w:themeColor="text1" w:themeTint="A6"/>
                <w:sz w:val="20"/>
                <w:szCs w:val="20"/>
              </w:rPr>
            </w:pPr>
            <w:r w:rsidRPr="00404BCB">
              <w:rPr>
                <w:rFonts w:ascii="Century Gothic" w:hAnsi="Century Gothic"/>
                <w:color w:val="595959" w:themeColor="text1" w:themeTint="A6"/>
                <w:sz w:val="20"/>
                <w:szCs w:val="20"/>
              </w:rPr>
              <w:t>List additional services that may interest the client.</w:t>
            </w:r>
          </w:p>
        </w:tc>
      </w:tr>
      <w:tr w:rsidR="00DD0451" w:rsidRPr="00555ECD" w14:paraId="0BABC853" w14:textId="77777777" w:rsidTr="00D818FC">
        <w:trPr>
          <w:trHeight w:val="1295"/>
        </w:trPr>
        <w:tc>
          <w:tcPr>
            <w:tcW w:w="3865" w:type="dxa"/>
            <w:tcBorders>
              <w:left w:val="single" w:sz="24" w:space="0" w:color="BFBFBF" w:themeColor="background1" w:themeShade="BF"/>
            </w:tcBorders>
            <w:shd w:val="clear" w:color="auto" w:fill="F9F9D3"/>
            <w:vAlign w:val="center"/>
          </w:tcPr>
          <w:p w14:paraId="0B550846" w14:textId="646F3B4E" w:rsidR="00DD0451" w:rsidRPr="007065BD" w:rsidRDefault="0013325C" w:rsidP="00DD0451">
            <w:pPr>
              <w:rPr>
                <w:rFonts w:ascii="Century Gothic" w:hAnsi="Century Gothic"/>
                <w:b/>
                <w:bCs/>
                <w:color w:val="595959" w:themeColor="text1" w:themeTint="A6"/>
              </w:rPr>
            </w:pPr>
            <w:r w:rsidRPr="007065BD">
              <w:rPr>
                <w:rFonts w:ascii="Century Gothic" w:hAnsi="Century Gothic"/>
                <w:b/>
                <w:bCs/>
                <w:color w:val="595959" w:themeColor="text1" w:themeTint="A6"/>
              </w:rPr>
              <w:t>Managed IT Services</w:t>
            </w:r>
          </w:p>
        </w:tc>
        <w:tc>
          <w:tcPr>
            <w:tcW w:w="6925" w:type="dxa"/>
            <w:shd w:val="clear" w:color="auto" w:fill="auto"/>
            <w:vAlign w:val="center"/>
          </w:tcPr>
          <w:p w14:paraId="582B2EB5" w14:textId="5C32690C" w:rsidR="00DD0451" w:rsidRPr="00E5146B" w:rsidRDefault="001D1683" w:rsidP="00DD0451">
            <w:pPr>
              <w:rPr>
                <w:rFonts w:ascii="Century Gothic" w:hAnsi="Century Gothic"/>
                <w:color w:val="595959" w:themeColor="text1" w:themeTint="A6"/>
                <w:sz w:val="20"/>
                <w:szCs w:val="20"/>
              </w:rPr>
            </w:pPr>
            <w:r w:rsidRPr="001D1683">
              <w:rPr>
                <w:rFonts w:ascii="Century Gothic" w:hAnsi="Century Gothic"/>
                <w:color w:val="595959" w:themeColor="text1" w:themeTint="A6"/>
                <w:sz w:val="20"/>
                <w:szCs w:val="20"/>
              </w:rPr>
              <w:t>Complete IT management, including routine maintenance, monitoring, and proactive support.</w:t>
            </w:r>
          </w:p>
        </w:tc>
      </w:tr>
      <w:tr w:rsidR="00DD0451" w:rsidRPr="00555ECD" w14:paraId="102C5436" w14:textId="77777777" w:rsidTr="00D818FC">
        <w:trPr>
          <w:trHeight w:val="1295"/>
        </w:trPr>
        <w:tc>
          <w:tcPr>
            <w:tcW w:w="3865" w:type="dxa"/>
            <w:tcBorders>
              <w:left w:val="single" w:sz="24" w:space="0" w:color="BFBFBF" w:themeColor="background1" w:themeShade="BF"/>
            </w:tcBorders>
            <w:shd w:val="clear" w:color="auto" w:fill="F9F9D3"/>
            <w:vAlign w:val="center"/>
          </w:tcPr>
          <w:p w14:paraId="7CC4AC4C" w14:textId="2AEE7E04" w:rsidR="00DD0451" w:rsidRPr="007065BD" w:rsidRDefault="00386E1D" w:rsidP="00DD0451">
            <w:pPr>
              <w:rPr>
                <w:rFonts w:ascii="Century Gothic" w:hAnsi="Century Gothic"/>
                <w:b/>
                <w:bCs/>
                <w:color w:val="595959" w:themeColor="text1" w:themeTint="A6"/>
              </w:rPr>
            </w:pPr>
            <w:r w:rsidRPr="007065BD">
              <w:rPr>
                <w:rFonts w:ascii="Century Gothic" w:hAnsi="Century Gothic"/>
                <w:b/>
                <w:bCs/>
                <w:color w:val="595959" w:themeColor="text1" w:themeTint="A6"/>
              </w:rPr>
              <w:t>Custom Software Development</w:t>
            </w:r>
          </w:p>
        </w:tc>
        <w:tc>
          <w:tcPr>
            <w:tcW w:w="6925" w:type="dxa"/>
            <w:shd w:val="clear" w:color="auto" w:fill="auto"/>
            <w:vAlign w:val="center"/>
          </w:tcPr>
          <w:p w14:paraId="2012E6C8" w14:textId="58E88C6C" w:rsidR="00DD0451" w:rsidRPr="00E5146B" w:rsidRDefault="00613558" w:rsidP="00DD0451">
            <w:pPr>
              <w:rPr>
                <w:rFonts w:ascii="Century Gothic" w:hAnsi="Century Gothic"/>
                <w:color w:val="595959" w:themeColor="text1" w:themeTint="A6"/>
                <w:sz w:val="20"/>
                <w:szCs w:val="20"/>
              </w:rPr>
            </w:pPr>
            <w:r w:rsidRPr="00613558">
              <w:rPr>
                <w:rFonts w:ascii="Century Gothic" w:hAnsi="Century Gothic"/>
                <w:color w:val="595959" w:themeColor="text1" w:themeTint="A6"/>
                <w:sz w:val="20"/>
                <w:szCs w:val="20"/>
              </w:rPr>
              <w:t>Tailored software solutions to meet specific business needs.</w:t>
            </w:r>
          </w:p>
        </w:tc>
      </w:tr>
      <w:tr w:rsidR="00DD0451" w:rsidRPr="00555ECD" w14:paraId="056363DA" w14:textId="77777777" w:rsidTr="00D818FC">
        <w:trPr>
          <w:trHeight w:val="1295"/>
        </w:trPr>
        <w:tc>
          <w:tcPr>
            <w:tcW w:w="3865" w:type="dxa"/>
            <w:tcBorders>
              <w:left w:val="single" w:sz="24" w:space="0" w:color="BFBFBF" w:themeColor="background1" w:themeShade="BF"/>
            </w:tcBorders>
            <w:shd w:val="clear" w:color="auto" w:fill="F9F9D3"/>
            <w:vAlign w:val="center"/>
          </w:tcPr>
          <w:p w14:paraId="4C5DCC7B" w14:textId="09047F89" w:rsidR="00DD0451" w:rsidRPr="007065BD" w:rsidRDefault="00152EC2" w:rsidP="00DD0451">
            <w:pPr>
              <w:rPr>
                <w:rFonts w:ascii="Century Gothic" w:hAnsi="Century Gothic"/>
                <w:b/>
                <w:bCs/>
                <w:color w:val="595959" w:themeColor="text1" w:themeTint="A6"/>
              </w:rPr>
            </w:pPr>
            <w:r w:rsidRPr="007065BD">
              <w:rPr>
                <w:rFonts w:ascii="Century Gothic" w:hAnsi="Century Gothic"/>
                <w:b/>
                <w:bCs/>
                <w:color w:val="595959" w:themeColor="text1" w:themeTint="A6"/>
              </w:rPr>
              <w:t>Compliance and Regulatory Support</w:t>
            </w:r>
          </w:p>
        </w:tc>
        <w:tc>
          <w:tcPr>
            <w:tcW w:w="6925" w:type="dxa"/>
            <w:shd w:val="clear" w:color="auto" w:fill="auto"/>
            <w:vAlign w:val="center"/>
          </w:tcPr>
          <w:p w14:paraId="457A718F" w14:textId="6666D0A8" w:rsidR="00DD0451" w:rsidRPr="00E5146B" w:rsidRDefault="00F83C35" w:rsidP="00DD0451">
            <w:pPr>
              <w:rPr>
                <w:rFonts w:ascii="Century Gothic" w:hAnsi="Century Gothic"/>
                <w:color w:val="595959" w:themeColor="text1" w:themeTint="A6"/>
                <w:sz w:val="20"/>
                <w:szCs w:val="20"/>
              </w:rPr>
            </w:pPr>
            <w:r w:rsidRPr="00F83C35">
              <w:rPr>
                <w:rFonts w:ascii="Century Gothic" w:hAnsi="Century Gothic"/>
                <w:color w:val="595959" w:themeColor="text1" w:themeTint="A6"/>
                <w:sz w:val="20"/>
                <w:szCs w:val="20"/>
              </w:rPr>
              <w:t xml:space="preserve">Assistance with compliance </w:t>
            </w:r>
            <w:r w:rsidR="004B5026" w:rsidRPr="00F83C35">
              <w:rPr>
                <w:rFonts w:ascii="Century Gothic" w:hAnsi="Century Gothic"/>
                <w:color w:val="595959" w:themeColor="text1" w:themeTint="A6"/>
                <w:sz w:val="20"/>
                <w:szCs w:val="20"/>
              </w:rPr>
              <w:t>with</w:t>
            </w:r>
            <w:r w:rsidRPr="00F83C35">
              <w:rPr>
                <w:rFonts w:ascii="Century Gothic" w:hAnsi="Century Gothic"/>
                <w:color w:val="595959" w:themeColor="text1" w:themeTint="A6"/>
                <w:sz w:val="20"/>
                <w:szCs w:val="20"/>
              </w:rPr>
              <w:t xml:space="preserve"> industry regulations (e.g., HIPAA, GDPR, PCI-DSS).</w:t>
            </w:r>
          </w:p>
        </w:tc>
      </w:tr>
    </w:tbl>
    <w:p w14:paraId="77655C23" w14:textId="77777777" w:rsidR="00E5146B" w:rsidRPr="00B06AC8" w:rsidRDefault="00E5146B" w:rsidP="00B06AC8">
      <w:pPr>
        <w:spacing w:line="240" w:lineRule="auto"/>
        <w:rPr>
          <w:rFonts w:ascii="Century Gothic" w:hAnsi="Century Gothic"/>
          <w:color w:val="595959" w:themeColor="text1" w:themeTint="A6"/>
          <w:sz w:val="44"/>
          <w:szCs w:val="44"/>
        </w:rPr>
      </w:pPr>
    </w:p>
    <w:p w14:paraId="5B43683C" w14:textId="3CFEF1E5" w:rsidR="00F83C35" w:rsidRPr="00F83C35" w:rsidRDefault="00F83C35" w:rsidP="00F83C35">
      <w:pPr>
        <w:pStyle w:val="ListParagraph"/>
        <w:numPr>
          <w:ilvl w:val="0"/>
          <w:numId w:val="2"/>
        </w:num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Service Levels and Support Tiers</w:t>
      </w:r>
    </w:p>
    <w:tbl>
      <w:tblPr>
        <w:tblStyle w:val="TableGrid"/>
        <w:tblW w:w="0" w:type="auto"/>
        <w:tblBorders>
          <w:top w:val="single" w:sz="4" w:space="0" w:color="BFBFBF" w:themeColor="background1" w:themeShade="BF"/>
          <w:left w:val="single" w:sz="2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5"/>
      </w:tblGrid>
      <w:tr w:rsidR="00F83C35" w14:paraId="382B0E6A" w14:textId="77777777" w:rsidTr="00D818FC">
        <w:trPr>
          <w:trHeight w:val="845"/>
        </w:trPr>
        <w:tc>
          <w:tcPr>
            <w:tcW w:w="10790" w:type="dxa"/>
            <w:shd w:val="clear" w:color="auto" w:fill="DEDEEE"/>
            <w:vAlign w:val="center"/>
          </w:tcPr>
          <w:p w14:paraId="4402BD75" w14:textId="020E4D56" w:rsidR="00F83C35" w:rsidRPr="00AB281B" w:rsidRDefault="00F83C35" w:rsidP="008944A7">
            <w:pPr>
              <w:rPr>
                <w:rFonts w:ascii="Century Gothic" w:hAnsi="Century Gothic"/>
                <w:b/>
                <w:bCs/>
                <w:color w:val="595959" w:themeColor="text1" w:themeTint="A6"/>
              </w:rPr>
            </w:pPr>
            <w:r>
              <w:rPr>
                <w:rFonts w:ascii="Century Gothic" w:hAnsi="Century Gothic"/>
                <w:b/>
                <w:bCs/>
                <w:color w:val="595959" w:themeColor="text1" w:themeTint="A6"/>
              </w:rPr>
              <w:t>Service Level Agreements</w:t>
            </w:r>
            <w:r w:rsidR="00077537">
              <w:rPr>
                <w:rFonts w:ascii="Century Gothic" w:hAnsi="Century Gothic"/>
                <w:b/>
                <w:bCs/>
                <w:color w:val="595959" w:themeColor="text1" w:themeTint="A6"/>
              </w:rPr>
              <w:t xml:space="preserve"> (SLAs)</w:t>
            </w:r>
          </w:p>
        </w:tc>
      </w:tr>
      <w:tr w:rsidR="00F83C35" w:rsidRPr="00555ECD" w14:paraId="0EEF627D" w14:textId="77777777" w:rsidTr="00D818FC">
        <w:trPr>
          <w:trHeight w:val="1295"/>
        </w:trPr>
        <w:tc>
          <w:tcPr>
            <w:tcW w:w="10790" w:type="dxa"/>
            <w:vAlign w:val="center"/>
          </w:tcPr>
          <w:p w14:paraId="66D4DB56" w14:textId="7DB0140B" w:rsidR="00F83C35" w:rsidRPr="00555ECD" w:rsidRDefault="002F6320" w:rsidP="008944A7">
            <w:pPr>
              <w:rPr>
                <w:rFonts w:ascii="Century Gothic" w:hAnsi="Century Gothic"/>
                <w:color w:val="595959" w:themeColor="text1" w:themeTint="A6"/>
                <w:sz w:val="20"/>
                <w:szCs w:val="20"/>
              </w:rPr>
            </w:pPr>
            <w:r w:rsidRPr="002F6320">
              <w:rPr>
                <w:rFonts w:ascii="Century Gothic" w:hAnsi="Century Gothic"/>
                <w:color w:val="595959" w:themeColor="text1" w:themeTint="A6"/>
                <w:sz w:val="20"/>
                <w:szCs w:val="20"/>
              </w:rPr>
              <w:t>Define response and resolution times based on issue priority (e.g., Critical, High, Medium, Low). Specify guaranteed response times for each.</w:t>
            </w:r>
          </w:p>
        </w:tc>
      </w:tr>
      <w:tr w:rsidR="00F83C35" w:rsidRPr="00555ECD" w14:paraId="33CB77AC" w14:textId="77777777" w:rsidTr="00D818FC">
        <w:trPr>
          <w:trHeight w:val="890"/>
        </w:trPr>
        <w:tc>
          <w:tcPr>
            <w:tcW w:w="10790" w:type="dxa"/>
            <w:shd w:val="clear" w:color="auto" w:fill="DEDEEE"/>
            <w:vAlign w:val="center"/>
          </w:tcPr>
          <w:p w14:paraId="10A20CA3" w14:textId="755B43F2" w:rsidR="00F83C35" w:rsidRPr="00AB281B" w:rsidRDefault="00FD42CA" w:rsidP="008944A7">
            <w:pPr>
              <w:rPr>
                <w:rFonts w:ascii="Century Gothic" w:hAnsi="Century Gothic"/>
                <w:b/>
                <w:bCs/>
                <w:color w:val="595959" w:themeColor="text1" w:themeTint="A6"/>
                <w:sz w:val="20"/>
                <w:szCs w:val="20"/>
              </w:rPr>
            </w:pPr>
            <w:r>
              <w:rPr>
                <w:rFonts w:ascii="Century Gothic" w:hAnsi="Century Gothic"/>
                <w:b/>
                <w:bCs/>
                <w:color w:val="595959" w:themeColor="text1" w:themeTint="A6"/>
              </w:rPr>
              <w:t>Support Tiers</w:t>
            </w:r>
          </w:p>
        </w:tc>
      </w:tr>
      <w:tr w:rsidR="00F83C35" w:rsidRPr="00555ECD" w14:paraId="5C496A2C" w14:textId="77777777" w:rsidTr="00D818FC">
        <w:trPr>
          <w:trHeight w:val="1295"/>
        </w:trPr>
        <w:tc>
          <w:tcPr>
            <w:tcW w:w="10790" w:type="dxa"/>
            <w:vAlign w:val="center"/>
          </w:tcPr>
          <w:p w14:paraId="1FBACCA4" w14:textId="485502AA" w:rsidR="00F83C35" w:rsidRPr="00555ECD" w:rsidRDefault="00FA51BE" w:rsidP="008944A7">
            <w:pPr>
              <w:rPr>
                <w:rFonts w:ascii="Century Gothic" w:hAnsi="Century Gothic"/>
                <w:color w:val="595959" w:themeColor="text1" w:themeTint="A6"/>
                <w:sz w:val="20"/>
                <w:szCs w:val="20"/>
              </w:rPr>
            </w:pPr>
            <w:r w:rsidRPr="00FA51BE">
              <w:rPr>
                <w:rFonts w:ascii="Century Gothic" w:hAnsi="Century Gothic"/>
                <w:color w:val="595959" w:themeColor="text1" w:themeTint="A6"/>
                <w:sz w:val="20"/>
                <w:szCs w:val="20"/>
              </w:rPr>
              <w:t>Outline available support tiers, from basic to premium, each with varying levels of accessibility, support hours, and dedicated resources.</w:t>
            </w:r>
          </w:p>
        </w:tc>
      </w:tr>
    </w:tbl>
    <w:p w14:paraId="5D270BF8" w14:textId="77777777" w:rsidR="00F83C35" w:rsidRDefault="00F83C35" w:rsidP="00005282">
      <w:pPr>
        <w:spacing w:line="240" w:lineRule="auto"/>
        <w:rPr>
          <w:rFonts w:ascii="Century Gothic" w:hAnsi="Century Gothic"/>
          <w:color w:val="595959" w:themeColor="text1" w:themeTint="A6"/>
        </w:rPr>
      </w:pPr>
    </w:p>
    <w:p w14:paraId="2F36CE3F" w14:textId="39A8E801" w:rsidR="00FA51BE" w:rsidRPr="00FA51BE" w:rsidRDefault="00FA51BE" w:rsidP="00FA51BE">
      <w:pPr>
        <w:pStyle w:val="ListParagraph"/>
        <w:numPr>
          <w:ilvl w:val="0"/>
          <w:numId w:val="2"/>
        </w:num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Project Phases and Implementation Timeline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56"/>
        <w:gridCol w:w="6909"/>
      </w:tblGrid>
      <w:tr w:rsidR="00FA51BE" w:rsidRPr="00555ECD" w14:paraId="6927898B" w14:textId="77777777" w:rsidTr="00D818FC">
        <w:trPr>
          <w:trHeight w:val="1682"/>
        </w:trPr>
        <w:tc>
          <w:tcPr>
            <w:tcW w:w="3865" w:type="dxa"/>
            <w:tcBorders>
              <w:left w:val="single" w:sz="24" w:space="0" w:color="BFBFBF" w:themeColor="background1" w:themeShade="BF"/>
            </w:tcBorders>
            <w:shd w:val="clear" w:color="auto" w:fill="F9F9D3"/>
            <w:vAlign w:val="center"/>
          </w:tcPr>
          <w:p w14:paraId="10763D96" w14:textId="080301AE" w:rsidR="00FA51BE" w:rsidRPr="007065BD" w:rsidRDefault="00FA51BE" w:rsidP="008944A7">
            <w:pPr>
              <w:rPr>
                <w:rFonts w:ascii="Century Gothic" w:hAnsi="Century Gothic"/>
                <w:b/>
                <w:bCs/>
                <w:color w:val="595959" w:themeColor="text1" w:themeTint="A6"/>
              </w:rPr>
            </w:pPr>
            <w:r w:rsidRPr="007065BD">
              <w:rPr>
                <w:rFonts w:ascii="Century Gothic" w:hAnsi="Century Gothic"/>
                <w:b/>
                <w:bCs/>
                <w:color w:val="595959" w:themeColor="text1" w:themeTint="A6"/>
              </w:rPr>
              <w:t>Phase 1</w:t>
            </w:r>
          </w:p>
        </w:tc>
        <w:tc>
          <w:tcPr>
            <w:tcW w:w="6925" w:type="dxa"/>
            <w:shd w:val="clear" w:color="auto" w:fill="auto"/>
            <w:vAlign w:val="center"/>
          </w:tcPr>
          <w:p w14:paraId="23254DD4" w14:textId="6EB148AD" w:rsidR="00FA51BE" w:rsidRDefault="00C71914" w:rsidP="008944A7">
            <w:pPr>
              <w:rPr>
                <w:rFonts w:ascii="Century Gothic" w:hAnsi="Century Gothic"/>
                <w:color w:val="595959" w:themeColor="text1" w:themeTint="A6"/>
              </w:rPr>
            </w:pPr>
            <w:r w:rsidRPr="004D398C">
              <w:rPr>
                <w:rFonts w:ascii="Century Gothic" w:hAnsi="Century Gothic"/>
                <w:b/>
                <w:bCs/>
                <w:color w:val="595959" w:themeColor="text1" w:themeTint="A6"/>
                <w:sz w:val="20"/>
                <w:szCs w:val="20"/>
              </w:rPr>
              <w:t>Initial Assessment and Planning:</w:t>
            </w:r>
            <w:r w:rsidRPr="00C71914">
              <w:rPr>
                <w:rFonts w:ascii="Century Gothic" w:hAnsi="Century Gothic"/>
                <w:color w:val="595959" w:themeColor="text1" w:themeTint="A6"/>
                <w:sz w:val="20"/>
                <w:szCs w:val="20"/>
              </w:rPr>
              <w:t xml:space="preserve"> Describe tasks such as system audits, needs assessments, and strategy planning.</w:t>
            </w:r>
          </w:p>
        </w:tc>
      </w:tr>
      <w:tr w:rsidR="00FA51BE" w:rsidRPr="00555ECD" w14:paraId="4A277426" w14:textId="77777777" w:rsidTr="00D818FC">
        <w:trPr>
          <w:trHeight w:val="1520"/>
        </w:trPr>
        <w:tc>
          <w:tcPr>
            <w:tcW w:w="3865" w:type="dxa"/>
            <w:tcBorders>
              <w:left w:val="single" w:sz="24" w:space="0" w:color="BFBFBF" w:themeColor="background1" w:themeShade="BF"/>
            </w:tcBorders>
            <w:shd w:val="clear" w:color="auto" w:fill="F9F9D3"/>
            <w:vAlign w:val="center"/>
          </w:tcPr>
          <w:p w14:paraId="2CD476EF" w14:textId="192BD405" w:rsidR="00FA51BE" w:rsidRPr="007065BD" w:rsidRDefault="00FA51BE" w:rsidP="008944A7">
            <w:pPr>
              <w:rPr>
                <w:rFonts w:ascii="Century Gothic" w:hAnsi="Century Gothic"/>
                <w:b/>
                <w:bCs/>
                <w:color w:val="595959" w:themeColor="text1" w:themeTint="A6"/>
              </w:rPr>
            </w:pPr>
            <w:r w:rsidRPr="007065BD">
              <w:rPr>
                <w:rFonts w:ascii="Century Gothic" w:hAnsi="Century Gothic"/>
                <w:b/>
                <w:bCs/>
                <w:color w:val="595959" w:themeColor="text1" w:themeTint="A6"/>
              </w:rPr>
              <w:t>Phase 2</w:t>
            </w:r>
          </w:p>
        </w:tc>
        <w:tc>
          <w:tcPr>
            <w:tcW w:w="6925" w:type="dxa"/>
            <w:shd w:val="clear" w:color="auto" w:fill="auto"/>
            <w:vAlign w:val="center"/>
          </w:tcPr>
          <w:p w14:paraId="6DE375B4" w14:textId="1DE81990" w:rsidR="00FA51BE" w:rsidRPr="00E5146B" w:rsidRDefault="00335532" w:rsidP="008944A7">
            <w:pPr>
              <w:rPr>
                <w:rFonts w:ascii="Century Gothic" w:hAnsi="Century Gothic"/>
                <w:color w:val="595959" w:themeColor="text1" w:themeTint="A6"/>
                <w:sz w:val="20"/>
                <w:szCs w:val="20"/>
              </w:rPr>
            </w:pPr>
            <w:r w:rsidRPr="004D398C">
              <w:rPr>
                <w:rFonts w:ascii="Century Gothic" w:hAnsi="Century Gothic"/>
                <w:b/>
                <w:bCs/>
                <w:color w:val="595959" w:themeColor="text1" w:themeTint="A6"/>
                <w:sz w:val="20"/>
                <w:szCs w:val="20"/>
              </w:rPr>
              <w:t>Deployment/Setup:</w:t>
            </w:r>
            <w:r w:rsidRPr="00335532">
              <w:rPr>
                <w:rFonts w:ascii="Century Gothic" w:hAnsi="Century Gothic"/>
                <w:color w:val="595959" w:themeColor="text1" w:themeTint="A6"/>
                <w:sz w:val="20"/>
                <w:szCs w:val="20"/>
              </w:rPr>
              <w:t xml:space="preserve"> Outline setup processes for hardware, software, security, or network services.</w:t>
            </w:r>
          </w:p>
        </w:tc>
      </w:tr>
      <w:tr w:rsidR="00FA51BE" w:rsidRPr="00555ECD" w14:paraId="1EA4D906" w14:textId="77777777" w:rsidTr="00D818FC">
        <w:trPr>
          <w:trHeight w:val="1520"/>
        </w:trPr>
        <w:tc>
          <w:tcPr>
            <w:tcW w:w="3865" w:type="dxa"/>
            <w:tcBorders>
              <w:left w:val="single" w:sz="24" w:space="0" w:color="BFBFBF" w:themeColor="background1" w:themeShade="BF"/>
            </w:tcBorders>
            <w:shd w:val="clear" w:color="auto" w:fill="F9F9D3"/>
            <w:vAlign w:val="center"/>
          </w:tcPr>
          <w:p w14:paraId="669FB616" w14:textId="16EDF308" w:rsidR="00FA51BE" w:rsidRPr="007065BD" w:rsidRDefault="00FA51BE" w:rsidP="008944A7">
            <w:r w:rsidRPr="007065BD">
              <w:rPr>
                <w:rFonts w:ascii="Century Gothic" w:hAnsi="Century Gothic"/>
                <w:b/>
                <w:bCs/>
                <w:color w:val="595959" w:themeColor="text1" w:themeTint="A6"/>
              </w:rPr>
              <w:t>Phase 3</w:t>
            </w:r>
          </w:p>
        </w:tc>
        <w:tc>
          <w:tcPr>
            <w:tcW w:w="6925" w:type="dxa"/>
            <w:shd w:val="clear" w:color="auto" w:fill="auto"/>
            <w:vAlign w:val="center"/>
          </w:tcPr>
          <w:p w14:paraId="1819537E" w14:textId="3EDC4DD5" w:rsidR="00FA51BE" w:rsidRPr="00E5146B" w:rsidRDefault="003B11A0" w:rsidP="008944A7">
            <w:pPr>
              <w:rPr>
                <w:rFonts w:ascii="Century Gothic" w:hAnsi="Century Gothic"/>
                <w:color w:val="595959" w:themeColor="text1" w:themeTint="A6"/>
                <w:sz w:val="20"/>
                <w:szCs w:val="20"/>
              </w:rPr>
            </w:pPr>
            <w:r w:rsidRPr="004D398C">
              <w:rPr>
                <w:rFonts w:ascii="Century Gothic" w:hAnsi="Century Gothic"/>
                <w:b/>
                <w:bCs/>
                <w:color w:val="595959" w:themeColor="text1" w:themeTint="A6"/>
                <w:sz w:val="20"/>
                <w:szCs w:val="20"/>
              </w:rPr>
              <w:t>Testing and Quality Assurance:</w:t>
            </w:r>
            <w:r w:rsidRPr="003B11A0">
              <w:rPr>
                <w:rFonts w:ascii="Century Gothic" w:hAnsi="Century Gothic"/>
                <w:color w:val="595959" w:themeColor="text1" w:themeTint="A6"/>
                <w:sz w:val="20"/>
                <w:szCs w:val="20"/>
              </w:rPr>
              <w:t xml:space="preserve"> Include testing protocols to ensure all systems function as expected.</w:t>
            </w:r>
          </w:p>
        </w:tc>
      </w:tr>
      <w:tr w:rsidR="00FA51BE" w:rsidRPr="00555ECD" w14:paraId="3DAF36B7" w14:textId="77777777" w:rsidTr="00D818FC">
        <w:trPr>
          <w:trHeight w:val="1655"/>
        </w:trPr>
        <w:tc>
          <w:tcPr>
            <w:tcW w:w="3865" w:type="dxa"/>
            <w:tcBorders>
              <w:left w:val="single" w:sz="24" w:space="0" w:color="BFBFBF" w:themeColor="background1" w:themeShade="BF"/>
            </w:tcBorders>
            <w:shd w:val="clear" w:color="auto" w:fill="F9F9D3"/>
            <w:vAlign w:val="center"/>
          </w:tcPr>
          <w:p w14:paraId="35268343" w14:textId="22E4D29B" w:rsidR="00FA51BE" w:rsidRPr="007065BD" w:rsidRDefault="00FA51BE" w:rsidP="008944A7">
            <w:r w:rsidRPr="007065BD">
              <w:rPr>
                <w:rFonts w:ascii="Century Gothic" w:hAnsi="Century Gothic"/>
                <w:b/>
                <w:bCs/>
                <w:color w:val="595959" w:themeColor="text1" w:themeTint="A6"/>
              </w:rPr>
              <w:t>Phase 4</w:t>
            </w:r>
          </w:p>
        </w:tc>
        <w:tc>
          <w:tcPr>
            <w:tcW w:w="6925" w:type="dxa"/>
            <w:shd w:val="clear" w:color="auto" w:fill="auto"/>
            <w:vAlign w:val="center"/>
          </w:tcPr>
          <w:p w14:paraId="21867124" w14:textId="5E1A3476" w:rsidR="00FA51BE" w:rsidRPr="00E5146B" w:rsidRDefault="005A0EF2" w:rsidP="008944A7">
            <w:pPr>
              <w:rPr>
                <w:rFonts w:ascii="Century Gothic" w:hAnsi="Century Gothic"/>
                <w:color w:val="595959" w:themeColor="text1" w:themeTint="A6"/>
                <w:sz w:val="20"/>
                <w:szCs w:val="20"/>
              </w:rPr>
            </w:pPr>
            <w:r w:rsidRPr="004D398C">
              <w:rPr>
                <w:rFonts w:ascii="Century Gothic" w:hAnsi="Century Gothic"/>
                <w:b/>
                <w:bCs/>
                <w:color w:val="595959" w:themeColor="text1" w:themeTint="A6"/>
                <w:sz w:val="20"/>
                <w:szCs w:val="20"/>
              </w:rPr>
              <w:t>Staff Training and Knowledge Transfer:</w:t>
            </w:r>
            <w:r w:rsidRPr="005A0EF2">
              <w:rPr>
                <w:rFonts w:ascii="Century Gothic" w:hAnsi="Century Gothic"/>
                <w:color w:val="595959" w:themeColor="text1" w:themeTint="A6"/>
                <w:sz w:val="20"/>
                <w:szCs w:val="20"/>
              </w:rPr>
              <w:t xml:space="preserve"> Detail training sessions to help the client’s team adapt to new technologies and protocols.</w:t>
            </w:r>
          </w:p>
        </w:tc>
      </w:tr>
      <w:tr w:rsidR="00FA51BE" w:rsidRPr="00555ECD" w14:paraId="6F3DA5CE" w14:textId="77777777" w:rsidTr="00D818FC">
        <w:trPr>
          <w:trHeight w:val="1520"/>
        </w:trPr>
        <w:tc>
          <w:tcPr>
            <w:tcW w:w="3865" w:type="dxa"/>
            <w:tcBorders>
              <w:left w:val="single" w:sz="24" w:space="0" w:color="BFBFBF" w:themeColor="background1" w:themeShade="BF"/>
            </w:tcBorders>
            <w:shd w:val="clear" w:color="auto" w:fill="F9F9D3"/>
            <w:vAlign w:val="center"/>
          </w:tcPr>
          <w:p w14:paraId="05D2CCA5" w14:textId="7E04F091" w:rsidR="00FA51BE" w:rsidRPr="007065BD" w:rsidRDefault="00FA51BE" w:rsidP="008944A7">
            <w:r w:rsidRPr="007065BD">
              <w:rPr>
                <w:rFonts w:ascii="Century Gothic" w:hAnsi="Century Gothic"/>
                <w:b/>
                <w:bCs/>
                <w:color w:val="595959" w:themeColor="text1" w:themeTint="A6"/>
              </w:rPr>
              <w:t>Phase 5</w:t>
            </w:r>
          </w:p>
        </w:tc>
        <w:tc>
          <w:tcPr>
            <w:tcW w:w="6925" w:type="dxa"/>
            <w:shd w:val="clear" w:color="auto" w:fill="auto"/>
            <w:vAlign w:val="center"/>
          </w:tcPr>
          <w:p w14:paraId="03019855" w14:textId="0AA7E23A" w:rsidR="00FA51BE" w:rsidRPr="00E5146B" w:rsidRDefault="00BE1AE0" w:rsidP="008944A7">
            <w:pPr>
              <w:rPr>
                <w:rFonts w:ascii="Century Gothic" w:hAnsi="Century Gothic"/>
                <w:color w:val="595959" w:themeColor="text1" w:themeTint="A6"/>
                <w:sz w:val="20"/>
                <w:szCs w:val="20"/>
              </w:rPr>
            </w:pPr>
            <w:r w:rsidRPr="004D398C">
              <w:rPr>
                <w:rFonts w:ascii="Century Gothic" w:hAnsi="Century Gothic"/>
                <w:b/>
                <w:bCs/>
                <w:color w:val="595959" w:themeColor="text1" w:themeTint="A6"/>
                <w:sz w:val="20"/>
                <w:szCs w:val="20"/>
              </w:rPr>
              <w:t>Ongoing Support and Maintenance:</w:t>
            </w:r>
            <w:r w:rsidRPr="00BE1AE0">
              <w:rPr>
                <w:rFonts w:ascii="Century Gothic" w:hAnsi="Century Gothic"/>
                <w:color w:val="595959" w:themeColor="text1" w:themeTint="A6"/>
                <w:sz w:val="20"/>
                <w:szCs w:val="20"/>
              </w:rPr>
              <w:t xml:space="preserve"> Describe the maintenance schedule, performance reviews, and check-ins for long-term support.</w:t>
            </w:r>
          </w:p>
        </w:tc>
      </w:tr>
    </w:tbl>
    <w:p w14:paraId="4DF237E5" w14:textId="17AF64A5" w:rsidR="00AB51B0" w:rsidRPr="00AB51B0" w:rsidRDefault="00AB51B0" w:rsidP="00AB51B0">
      <w:pPr>
        <w:pStyle w:val="ListParagraph"/>
        <w:numPr>
          <w:ilvl w:val="0"/>
          <w:numId w:val="2"/>
        </w:num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Technology</w:t>
      </w:r>
      <w:r w:rsidR="00B238C4">
        <w:rPr>
          <w:rFonts w:ascii="Century Gothic" w:hAnsi="Century Gothic"/>
          <w:color w:val="595959" w:themeColor="text1" w:themeTint="A6"/>
          <w:sz w:val="44"/>
          <w:szCs w:val="44"/>
        </w:rPr>
        <w:t xml:space="preserve"> and Tools Used</w:t>
      </w:r>
    </w:p>
    <w:tbl>
      <w:tblPr>
        <w:tblStyle w:val="TableGrid"/>
        <w:tblW w:w="0" w:type="auto"/>
        <w:tblBorders>
          <w:top w:val="single" w:sz="4" w:space="0" w:color="BFBFBF" w:themeColor="background1" w:themeShade="BF"/>
          <w:left w:val="single" w:sz="2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5"/>
      </w:tblGrid>
      <w:tr w:rsidR="00AB51B0" w14:paraId="085849BB" w14:textId="77777777" w:rsidTr="00D818FC">
        <w:trPr>
          <w:trHeight w:val="845"/>
        </w:trPr>
        <w:tc>
          <w:tcPr>
            <w:tcW w:w="10790" w:type="dxa"/>
            <w:shd w:val="clear" w:color="auto" w:fill="DEDEEE"/>
            <w:vAlign w:val="center"/>
          </w:tcPr>
          <w:p w14:paraId="6057189E" w14:textId="247BAC3A" w:rsidR="00AB51B0" w:rsidRPr="00AB281B" w:rsidRDefault="00B238C4" w:rsidP="008944A7">
            <w:pPr>
              <w:rPr>
                <w:rFonts w:ascii="Century Gothic" w:hAnsi="Century Gothic"/>
                <w:b/>
                <w:bCs/>
                <w:color w:val="595959" w:themeColor="text1" w:themeTint="A6"/>
              </w:rPr>
            </w:pPr>
            <w:r>
              <w:rPr>
                <w:rFonts w:ascii="Century Gothic" w:hAnsi="Century Gothic"/>
                <w:b/>
                <w:bCs/>
                <w:color w:val="595959" w:themeColor="text1" w:themeTint="A6"/>
              </w:rPr>
              <w:t>List of Tools</w:t>
            </w:r>
          </w:p>
        </w:tc>
      </w:tr>
      <w:tr w:rsidR="00AB51B0" w:rsidRPr="00555ECD" w14:paraId="37D32576" w14:textId="77777777" w:rsidTr="00D818FC">
        <w:trPr>
          <w:trHeight w:val="3473"/>
        </w:trPr>
        <w:tc>
          <w:tcPr>
            <w:tcW w:w="10790" w:type="dxa"/>
            <w:vAlign w:val="center"/>
          </w:tcPr>
          <w:p w14:paraId="3E1146BA" w14:textId="7C3F6C55" w:rsidR="00AB51B0" w:rsidRPr="00555ECD" w:rsidRDefault="00EB4792" w:rsidP="008944A7">
            <w:pPr>
              <w:rPr>
                <w:rFonts w:ascii="Century Gothic" w:hAnsi="Century Gothic"/>
                <w:color w:val="595959" w:themeColor="text1" w:themeTint="A6"/>
                <w:sz w:val="20"/>
                <w:szCs w:val="20"/>
              </w:rPr>
            </w:pPr>
            <w:r w:rsidRPr="00EB4792">
              <w:rPr>
                <w:rFonts w:ascii="Century Gothic" w:hAnsi="Century Gothic"/>
                <w:color w:val="595959" w:themeColor="text1" w:themeTint="A6"/>
                <w:sz w:val="20"/>
                <w:szCs w:val="20"/>
              </w:rPr>
              <w:t xml:space="preserve">Provide a list of technologies, software, and tools </w:t>
            </w:r>
            <w:r w:rsidR="009D5579" w:rsidRPr="00EB4792">
              <w:rPr>
                <w:rFonts w:ascii="Century Gothic" w:hAnsi="Century Gothic"/>
                <w:color w:val="595959" w:themeColor="text1" w:themeTint="A6"/>
                <w:sz w:val="20"/>
                <w:szCs w:val="20"/>
              </w:rPr>
              <w:t>you will</w:t>
            </w:r>
            <w:r w:rsidRPr="00EB4792">
              <w:rPr>
                <w:rFonts w:ascii="Century Gothic" w:hAnsi="Century Gothic"/>
                <w:color w:val="595959" w:themeColor="text1" w:themeTint="A6"/>
                <w:sz w:val="20"/>
                <w:szCs w:val="20"/>
              </w:rPr>
              <w:t xml:space="preserve"> be using (e.g., remote monitoring software, cybersecurity tools, cloud platforms).</w:t>
            </w:r>
          </w:p>
        </w:tc>
      </w:tr>
      <w:tr w:rsidR="00AB51B0" w:rsidRPr="00555ECD" w14:paraId="4FE74228" w14:textId="77777777" w:rsidTr="00D818FC">
        <w:trPr>
          <w:trHeight w:val="890"/>
        </w:trPr>
        <w:tc>
          <w:tcPr>
            <w:tcW w:w="10790" w:type="dxa"/>
            <w:shd w:val="clear" w:color="auto" w:fill="DEDEEE"/>
            <w:vAlign w:val="center"/>
          </w:tcPr>
          <w:p w14:paraId="3A50FC2E" w14:textId="303D041F" w:rsidR="00AB51B0" w:rsidRPr="00AB281B" w:rsidRDefault="00EB4792" w:rsidP="008944A7">
            <w:pPr>
              <w:rPr>
                <w:rFonts w:ascii="Century Gothic" w:hAnsi="Century Gothic"/>
                <w:b/>
                <w:bCs/>
                <w:color w:val="595959" w:themeColor="text1" w:themeTint="A6"/>
                <w:sz w:val="20"/>
                <w:szCs w:val="20"/>
              </w:rPr>
            </w:pPr>
            <w:r>
              <w:rPr>
                <w:rFonts w:ascii="Century Gothic" w:hAnsi="Century Gothic"/>
                <w:b/>
                <w:bCs/>
                <w:color w:val="595959" w:themeColor="text1" w:themeTint="A6"/>
              </w:rPr>
              <w:t>Compatibility and Integration</w:t>
            </w:r>
          </w:p>
        </w:tc>
      </w:tr>
      <w:tr w:rsidR="00AB51B0" w:rsidRPr="00555ECD" w14:paraId="75DCDAD3" w14:textId="77777777" w:rsidTr="00D818FC">
        <w:trPr>
          <w:trHeight w:val="2780"/>
        </w:trPr>
        <w:tc>
          <w:tcPr>
            <w:tcW w:w="10790" w:type="dxa"/>
            <w:vAlign w:val="center"/>
          </w:tcPr>
          <w:p w14:paraId="75E1E360" w14:textId="6F5A74DA" w:rsidR="00AB51B0" w:rsidRPr="00555ECD" w:rsidRDefault="00AE677B" w:rsidP="008944A7">
            <w:pPr>
              <w:rPr>
                <w:rFonts w:ascii="Century Gothic" w:hAnsi="Century Gothic"/>
                <w:color w:val="595959" w:themeColor="text1" w:themeTint="A6"/>
                <w:sz w:val="20"/>
                <w:szCs w:val="20"/>
              </w:rPr>
            </w:pPr>
            <w:r w:rsidRPr="00AE677B">
              <w:rPr>
                <w:rFonts w:ascii="Century Gothic" w:hAnsi="Century Gothic"/>
                <w:color w:val="595959" w:themeColor="text1" w:themeTint="A6"/>
                <w:sz w:val="20"/>
                <w:szCs w:val="20"/>
              </w:rPr>
              <w:t>Describe how these tools integrate with the client’s existing systems and the benefits of these choices.</w:t>
            </w:r>
          </w:p>
        </w:tc>
      </w:tr>
    </w:tbl>
    <w:p w14:paraId="16F8A0F4" w14:textId="77777777" w:rsidR="00F83C35" w:rsidRDefault="00F83C35" w:rsidP="00005282">
      <w:pPr>
        <w:spacing w:line="240" w:lineRule="auto"/>
        <w:rPr>
          <w:rFonts w:ascii="Century Gothic" w:hAnsi="Century Gothic"/>
          <w:color w:val="595959" w:themeColor="text1" w:themeTint="A6"/>
        </w:rPr>
      </w:pPr>
    </w:p>
    <w:p w14:paraId="3C98CA5A" w14:textId="3B4A703D" w:rsidR="00AE677B" w:rsidRPr="00AE677B" w:rsidRDefault="00AE677B" w:rsidP="00AE677B">
      <w:pPr>
        <w:pStyle w:val="ListParagraph"/>
        <w:numPr>
          <w:ilvl w:val="0"/>
          <w:numId w:val="2"/>
        </w:num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Security and Compliance Measures</w:t>
      </w:r>
    </w:p>
    <w:tbl>
      <w:tblPr>
        <w:tblStyle w:val="TableGrid"/>
        <w:tblW w:w="0" w:type="auto"/>
        <w:tblBorders>
          <w:top w:val="single" w:sz="4" w:space="0" w:color="BFBFBF" w:themeColor="background1" w:themeShade="BF"/>
          <w:left w:val="single" w:sz="2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5"/>
      </w:tblGrid>
      <w:tr w:rsidR="00AE677B" w14:paraId="752FFEB0" w14:textId="77777777" w:rsidTr="00D818FC">
        <w:trPr>
          <w:trHeight w:val="845"/>
        </w:trPr>
        <w:tc>
          <w:tcPr>
            <w:tcW w:w="10790" w:type="dxa"/>
            <w:shd w:val="clear" w:color="auto" w:fill="DEDEEE"/>
            <w:vAlign w:val="center"/>
          </w:tcPr>
          <w:p w14:paraId="4C97C366" w14:textId="0466AA76" w:rsidR="00AE677B" w:rsidRPr="00AB281B" w:rsidRDefault="00AE677B" w:rsidP="008944A7">
            <w:pPr>
              <w:rPr>
                <w:rFonts w:ascii="Century Gothic" w:hAnsi="Century Gothic"/>
                <w:b/>
                <w:bCs/>
                <w:color w:val="595959" w:themeColor="text1" w:themeTint="A6"/>
              </w:rPr>
            </w:pPr>
            <w:r>
              <w:rPr>
                <w:rFonts w:ascii="Century Gothic" w:hAnsi="Century Gothic"/>
                <w:b/>
                <w:bCs/>
                <w:color w:val="595959" w:themeColor="text1" w:themeTint="A6"/>
              </w:rPr>
              <w:t>Security Protocols</w:t>
            </w:r>
          </w:p>
        </w:tc>
      </w:tr>
      <w:tr w:rsidR="00AE677B" w:rsidRPr="00555ECD" w14:paraId="40734BD4" w14:textId="77777777" w:rsidTr="00D818FC">
        <w:trPr>
          <w:trHeight w:val="1295"/>
        </w:trPr>
        <w:tc>
          <w:tcPr>
            <w:tcW w:w="10790" w:type="dxa"/>
            <w:vAlign w:val="center"/>
          </w:tcPr>
          <w:p w14:paraId="4D4A8F96" w14:textId="2904C374" w:rsidR="00AE677B" w:rsidRPr="00555ECD" w:rsidRDefault="00463C48" w:rsidP="008944A7">
            <w:pPr>
              <w:rPr>
                <w:rFonts w:ascii="Century Gothic" w:hAnsi="Century Gothic"/>
                <w:color w:val="595959" w:themeColor="text1" w:themeTint="A6"/>
                <w:sz w:val="20"/>
                <w:szCs w:val="20"/>
              </w:rPr>
            </w:pPr>
            <w:r w:rsidRPr="00463C48">
              <w:rPr>
                <w:rFonts w:ascii="Century Gothic" w:hAnsi="Century Gothic"/>
                <w:color w:val="595959" w:themeColor="text1" w:themeTint="A6"/>
                <w:sz w:val="20"/>
                <w:szCs w:val="20"/>
              </w:rPr>
              <w:t>Explain data protection methods such as encryption, multi-factor authentication, and regular security updates.</w:t>
            </w:r>
          </w:p>
        </w:tc>
      </w:tr>
      <w:tr w:rsidR="00AE677B" w:rsidRPr="00555ECD" w14:paraId="45ED210D" w14:textId="77777777" w:rsidTr="00D818FC">
        <w:trPr>
          <w:trHeight w:val="890"/>
        </w:trPr>
        <w:tc>
          <w:tcPr>
            <w:tcW w:w="10790" w:type="dxa"/>
            <w:shd w:val="clear" w:color="auto" w:fill="DEDEEE"/>
            <w:vAlign w:val="center"/>
          </w:tcPr>
          <w:p w14:paraId="2230D1CB" w14:textId="43292543" w:rsidR="00AE677B" w:rsidRPr="00AB281B" w:rsidRDefault="00326109" w:rsidP="008944A7">
            <w:pPr>
              <w:rPr>
                <w:rFonts w:ascii="Century Gothic" w:hAnsi="Century Gothic"/>
                <w:b/>
                <w:bCs/>
                <w:color w:val="595959" w:themeColor="text1" w:themeTint="A6"/>
                <w:sz w:val="20"/>
                <w:szCs w:val="20"/>
              </w:rPr>
            </w:pPr>
            <w:r>
              <w:rPr>
                <w:rFonts w:ascii="Century Gothic" w:hAnsi="Century Gothic"/>
                <w:b/>
                <w:bCs/>
                <w:color w:val="595959" w:themeColor="text1" w:themeTint="A6"/>
              </w:rPr>
              <w:t>Compliance Standards</w:t>
            </w:r>
          </w:p>
        </w:tc>
      </w:tr>
      <w:tr w:rsidR="00AE677B" w:rsidRPr="00555ECD" w14:paraId="3AF7383C" w14:textId="77777777" w:rsidTr="00D818FC">
        <w:trPr>
          <w:trHeight w:val="1295"/>
        </w:trPr>
        <w:tc>
          <w:tcPr>
            <w:tcW w:w="10790" w:type="dxa"/>
            <w:vAlign w:val="center"/>
          </w:tcPr>
          <w:p w14:paraId="3519D46D" w14:textId="68326A9D" w:rsidR="00AE677B" w:rsidRPr="00555ECD" w:rsidRDefault="00EB34E8" w:rsidP="008944A7">
            <w:pPr>
              <w:rPr>
                <w:rFonts w:ascii="Century Gothic" w:hAnsi="Century Gothic"/>
                <w:color w:val="595959" w:themeColor="text1" w:themeTint="A6"/>
                <w:sz w:val="20"/>
                <w:szCs w:val="20"/>
              </w:rPr>
            </w:pPr>
            <w:r w:rsidRPr="00EB34E8">
              <w:rPr>
                <w:rFonts w:ascii="Century Gothic" w:hAnsi="Century Gothic"/>
                <w:color w:val="595959" w:themeColor="text1" w:themeTint="A6"/>
                <w:sz w:val="20"/>
                <w:szCs w:val="20"/>
              </w:rPr>
              <w:t>Detail compliance expertise, particularly if serving clients in regulated industries. Include relevant certifications (e.g., ISO 27001).</w:t>
            </w:r>
          </w:p>
        </w:tc>
      </w:tr>
    </w:tbl>
    <w:p w14:paraId="11E8E6AB" w14:textId="5161A78F" w:rsidR="006D183C" w:rsidRPr="006D183C" w:rsidRDefault="006D183C" w:rsidP="006D183C">
      <w:pPr>
        <w:pStyle w:val="ListParagraph"/>
        <w:numPr>
          <w:ilvl w:val="0"/>
          <w:numId w:val="2"/>
        </w:num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Pricing Structure</w:t>
      </w:r>
    </w:p>
    <w:tbl>
      <w:tblPr>
        <w:tblStyle w:val="TableGrid"/>
        <w:tblW w:w="0" w:type="auto"/>
        <w:tblBorders>
          <w:top w:val="single" w:sz="4" w:space="0" w:color="BFBFBF" w:themeColor="background1" w:themeShade="BF"/>
          <w:left w:val="single" w:sz="2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5"/>
      </w:tblGrid>
      <w:tr w:rsidR="006D183C" w14:paraId="47A452DF" w14:textId="77777777" w:rsidTr="00D818FC">
        <w:trPr>
          <w:trHeight w:val="845"/>
        </w:trPr>
        <w:tc>
          <w:tcPr>
            <w:tcW w:w="10790" w:type="dxa"/>
            <w:shd w:val="clear" w:color="auto" w:fill="DEDEEE"/>
            <w:vAlign w:val="center"/>
          </w:tcPr>
          <w:p w14:paraId="2EE5F993" w14:textId="456634AB" w:rsidR="006D183C" w:rsidRPr="00AB281B" w:rsidRDefault="006D183C" w:rsidP="008944A7">
            <w:pPr>
              <w:rPr>
                <w:rFonts w:ascii="Century Gothic" w:hAnsi="Century Gothic"/>
                <w:b/>
                <w:bCs/>
                <w:color w:val="595959" w:themeColor="text1" w:themeTint="A6"/>
              </w:rPr>
            </w:pPr>
            <w:r>
              <w:rPr>
                <w:rFonts w:ascii="Century Gothic" w:hAnsi="Century Gothic"/>
                <w:b/>
                <w:bCs/>
                <w:color w:val="595959" w:themeColor="text1" w:themeTint="A6"/>
              </w:rPr>
              <w:t>Cost Breakdown</w:t>
            </w:r>
          </w:p>
        </w:tc>
      </w:tr>
      <w:tr w:rsidR="006D183C" w:rsidRPr="00555ECD" w14:paraId="15696C7A" w14:textId="77777777" w:rsidTr="00D818FC">
        <w:trPr>
          <w:trHeight w:val="2393"/>
        </w:trPr>
        <w:tc>
          <w:tcPr>
            <w:tcW w:w="10790" w:type="dxa"/>
            <w:vAlign w:val="center"/>
          </w:tcPr>
          <w:p w14:paraId="060C0005" w14:textId="6BABC58E" w:rsidR="006D183C" w:rsidRPr="00555ECD" w:rsidRDefault="00A23ECB" w:rsidP="008944A7">
            <w:pPr>
              <w:rPr>
                <w:rFonts w:ascii="Century Gothic" w:hAnsi="Century Gothic"/>
                <w:color w:val="595959" w:themeColor="text1" w:themeTint="A6"/>
                <w:sz w:val="20"/>
                <w:szCs w:val="20"/>
              </w:rPr>
            </w:pPr>
            <w:r w:rsidRPr="00A23ECB">
              <w:rPr>
                <w:rFonts w:ascii="Century Gothic" w:hAnsi="Century Gothic"/>
                <w:color w:val="595959" w:themeColor="text1" w:themeTint="A6"/>
                <w:sz w:val="20"/>
                <w:szCs w:val="20"/>
              </w:rPr>
              <w:t>Present transparent pricing for each service or package, including setup fees, subscription costs, or hourly rates.</w:t>
            </w:r>
          </w:p>
        </w:tc>
      </w:tr>
      <w:tr w:rsidR="006D183C" w:rsidRPr="00555ECD" w14:paraId="48ABCDB6" w14:textId="77777777" w:rsidTr="00D818FC">
        <w:trPr>
          <w:trHeight w:val="890"/>
        </w:trPr>
        <w:tc>
          <w:tcPr>
            <w:tcW w:w="10790" w:type="dxa"/>
            <w:shd w:val="clear" w:color="auto" w:fill="DEDEEE"/>
            <w:vAlign w:val="center"/>
          </w:tcPr>
          <w:p w14:paraId="087341B1" w14:textId="4118E949" w:rsidR="006D183C" w:rsidRPr="00AB281B" w:rsidRDefault="00A23ECB" w:rsidP="008944A7">
            <w:pPr>
              <w:rPr>
                <w:rFonts w:ascii="Century Gothic" w:hAnsi="Century Gothic"/>
                <w:b/>
                <w:bCs/>
                <w:color w:val="595959" w:themeColor="text1" w:themeTint="A6"/>
                <w:sz w:val="20"/>
                <w:szCs w:val="20"/>
              </w:rPr>
            </w:pPr>
            <w:r>
              <w:rPr>
                <w:rFonts w:ascii="Century Gothic" w:hAnsi="Century Gothic"/>
                <w:b/>
                <w:bCs/>
                <w:color w:val="595959" w:themeColor="text1" w:themeTint="A6"/>
              </w:rPr>
              <w:t>Optional Services Pricing</w:t>
            </w:r>
          </w:p>
        </w:tc>
      </w:tr>
      <w:tr w:rsidR="006D183C" w:rsidRPr="00555ECD" w14:paraId="44820D5A" w14:textId="77777777" w:rsidTr="00D818FC">
        <w:trPr>
          <w:trHeight w:val="2330"/>
        </w:trPr>
        <w:tc>
          <w:tcPr>
            <w:tcW w:w="10790" w:type="dxa"/>
            <w:vAlign w:val="center"/>
          </w:tcPr>
          <w:p w14:paraId="01FF919E" w14:textId="43401FED" w:rsidR="006D183C" w:rsidRPr="00555ECD" w:rsidRDefault="0014506E" w:rsidP="008944A7">
            <w:pPr>
              <w:rPr>
                <w:rFonts w:ascii="Century Gothic" w:hAnsi="Century Gothic"/>
                <w:color w:val="595959" w:themeColor="text1" w:themeTint="A6"/>
                <w:sz w:val="20"/>
                <w:szCs w:val="20"/>
              </w:rPr>
            </w:pPr>
            <w:r w:rsidRPr="0014506E">
              <w:rPr>
                <w:rFonts w:ascii="Century Gothic" w:hAnsi="Century Gothic"/>
                <w:color w:val="595959" w:themeColor="text1" w:themeTint="A6"/>
                <w:sz w:val="20"/>
                <w:szCs w:val="20"/>
              </w:rPr>
              <w:t>Provide separate pricing for any optional or advanced services</w:t>
            </w:r>
            <w:r w:rsidR="004D398C">
              <w:rPr>
                <w:rFonts w:ascii="Century Gothic" w:hAnsi="Century Gothic"/>
                <w:color w:val="595959" w:themeColor="text1" w:themeTint="A6"/>
                <w:sz w:val="20"/>
                <w:szCs w:val="20"/>
              </w:rPr>
              <w:t xml:space="preserve"> </w:t>
            </w:r>
            <w:r w:rsidRPr="0014506E">
              <w:rPr>
                <w:rFonts w:ascii="Century Gothic" w:hAnsi="Century Gothic"/>
                <w:color w:val="595959" w:themeColor="text1" w:themeTint="A6"/>
                <w:sz w:val="20"/>
                <w:szCs w:val="20"/>
              </w:rPr>
              <w:t>so the client can choose add-ons as needed.</w:t>
            </w:r>
          </w:p>
        </w:tc>
      </w:tr>
      <w:tr w:rsidR="0014506E" w:rsidRPr="00555ECD" w14:paraId="682EF71D" w14:textId="77777777" w:rsidTr="00D818FC">
        <w:trPr>
          <w:trHeight w:val="1295"/>
        </w:trPr>
        <w:tc>
          <w:tcPr>
            <w:tcW w:w="10790" w:type="dxa"/>
            <w:shd w:val="clear" w:color="auto" w:fill="DEDEEE"/>
            <w:vAlign w:val="center"/>
          </w:tcPr>
          <w:p w14:paraId="165223AA" w14:textId="598C3164" w:rsidR="0014506E" w:rsidRPr="0014506E" w:rsidRDefault="0014506E" w:rsidP="0014506E">
            <w:pPr>
              <w:rPr>
                <w:rFonts w:ascii="Century Gothic" w:hAnsi="Century Gothic"/>
                <w:color w:val="595959" w:themeColor="text1" w:themeTint="A6"/>
                <w:sz w:val="20"/>
                <w:szCs w:val="20"/>
              </w:rPr>
            </w:pPr>
            <w:r>
              <w:rPr>
                <w:rFonts w:ascii="Century Gothic" w:hAnsi="Century Gothic"/>
                <w:b/>
                <w:bCs/>
                <w:color w:val="595959" w:themeColor="text1" w:themeTint="A6"/>
              </w:rPr>
              <w:t>Payment Terms</w:t>
            </w:r>
          </w:p>
        </w:tc>
      </w:tr>
      <w:tr w:rsidR="0014506E" w:rsidRPr="00555ECD" w14:paraId="2DF983F2" w14:textId="77777777" w:rsidTr="00D818FC">
        <w:trPr>
          <w:trHeight w:val="2735"/>
        </w:trPr>
        <w:tc>
          <w:tcPr>
            <w:tcW w:w="10790" w:type="dxa"/>
            <w:vAlign w:val="center"/>
          </w:tcPr>
          <w:p w14:paraId="433A486E" w14:textId="250B8C2C" w:rsidR="0014506E" w:rsidRPr="0014506E" w:rsidRDefault="00C15D02" w:rsidP="0014506E">
            <w:pPr>
              <w:rPr>
                <w:rFonts w:ascii="Century Gothic" w:hAnsi="Century Gothic"/>
                <w:color w:val="595959" w:themeColor="text1" w:themeTint="A6"/>
                <w:sz w:val="20"/>
                <w:szCs w:val="20"/>
              </w:rPr>
            </w:pPr>
            <w:r w:rsidRPr="00C15D02">
              <w:rPr>
                <w:rFonts w:ascii="Century Gothic" w:hAnsi="Century Gothic"/>
                <w:color w:val="595959" w:themeColor="text1" w:themeTint="A6"/>
                <w:sz w:val="20"/>
                <w:szCs w:val="20"/>
              </w:rPr>
              <w:t>Define payment frequency (monthly, quarterly) and accepted methods, along with any terms for contract duration and early termination.</w:t>
            </w:r>
          </w:p>
        </w:tc>
      </w:tr>
    </w:tbl>
    <w:p w14:paraId="59581DC7" w14:textId="77777777" w:rsidR="00AE677B" w:rsidRDefault="00AE677B" w:rsidP="00005282">
      <w:pPr>
        <w:spacing w:line="240" w:lineRule="auto"/>
        <w:rPr>
          <w:rFonts w:ascii="Century Gothic" w:hAnsi="Century Gothic"/>
          <w:color w:val="595959" w:themeColor="text1" w:themeTint="A6"/>
        </w:rPr>
      </w:pPr>
    </w:p>
    <w:p w14:paraId="660C7B4E" w14:textId="77777777" w:rsidR="006347B1" w:rsidRDefault="006347B1">
      <w:pPr>
        <w:rPr>
          <w:rFonts w:ascii="Century Gothic" w:hAnsi="Century Gothic"/>
          <w:color w:val="595959" w:themeColor="text1" w:themeTint="A6"/>
          <w:sz w:val="44"/>
          <w:szCs w:val="44"/>
          <w:highlight w:val="lightGray"/>
        </w:rPr>
      </w:pPr>
      <w:r>
        <w:rPr>
          <w:rFonts w:ascii="Century Gothic" w:hAnsi="Century Gothic"/>
          <w:color w:val="595959" w:themeColor="text1" w:themeTint="A6"/>
          <w:sz w:val="44"/>
          <w:szCs w:val="44"/>
          <w:highlight w:val="lightGray"/>
        </w:rPr>
        <w:br w:type="page"/>
      </w:r>
    </w:p>
    <w:p w14:paraId="4A3C44F5" w14:textId="2889BFE1" w:rsidR="006347B1" w:rsidRPr="006347B1" w:rsidRDefault="006347B1" w:rsidP="006347B1">
      <w:pPr>
        <w:pStyle w:val="ListParagraph"/>
        <w:numPr>
          <w:ilvl w:val="0"/>
          <w:numId w:val="2"/>
        </w:numPr>
        <w:spacing w:line="240" w:lineRule="auto"/>
        <w:rPr>
          <w:rFonts w:ascii="Century Gothic" w:hAnsi="Century Gothic"/>
          <w:color w:val="595959" w:themeColor="text1" w:themeTint="A6"/>
          <w:sz w:val="44"/>
          <w:szCs w:val="44"/>
        </w:rPr>
      </w:pPr>
      <w:r w:rsidRPr="006347B1">
        <w:rPr>
          <w:rFonts w:ascii="Century Gothic" w:hAnsi="Century Gothic"/>
          <w:color w:val="595959" w:themeColor="text1" w:themeTint="A6"/>
          <w:sz w:val="44"/>
          <w:szCs w:val="44"/>
        </w:rPr>
        <w:lastRenderedPageBreak/>
        <w:t>Terms and Conditions</w:t>
      </w:r>
    </w:p>
    <w:tbl>
      <w:tblPr>
        <w:tblStyle w:val="TableGrid"/>
        <w:tblW w:w="0" w:type="auto"/>
        <w:tblBorders>
          <w:top w:val="single" w:sz="4" w:space="0" w:color="BFBFBF" w:themeColor="background1" w:themeShade="BF"/>
          <w:left w:val="single" w:sz="2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5"/>
      </w:tblGrid>
      <w:tr w:rsidR="006347B1" w14:paraId="5B56012A" w14:textId="77777777" w:rsidTr="00D818FC">
        <w:trPr>
          <w:trHeight w:val="845"/>
        </w:trPr>
        <w:tc>
          <w:tcPr>
            <w:tcW w:w="10790" w:type="dxa"/>
            <w:shd w:val="clear" w:color="auto" w:fill="DEDEEE"/>
            <w:vAlign w:val="center"/>
          </w:tcPr>
          <w:p w14:paraId="052E4692" w14:textId="3FA3D4DC" w:rsidR="006347B1" w:rsidRPr="00AB281B" w:rsidRDefault="008B2A48" w:rsidP="008944A7">
            <w:pPr>
              <w:rPr>
                <w:rFonts w:ascii="Century Gothic" w:hAnsi="Century Gothic"/>
                <w:b/>
                <w:bCs/>
                <w:color w:val="595959" w:themeColor="text1" w:themeTint="A6"/>
              </w:rPr>
            </w:pPr>
            <w:r w:rsidRPr="008B2A48">
              <w:rPr>
                <w:rFonts w:ascii="Century Gothic" w:hAnsi="Century Gothic"/>
                <w:b/>
                <w:bCs/>
                <w:color w:val="595959" w:themeColor="text1" w:themeTint="A6"/>
              </w:rPr>
              <w:t>Service Scope and Limitations</w:t>
            </w:r>
          </w:p>
        </w:tc>
      </w:tr>
      <w:tr w:rsidR="006347B1" w:rsidRPr="00555ECD" w14:paraId="3FC0887C" w14:textId="77777777" w:rsidTr="00D818FC">
        <w:trPr>
          <w:trHeight w:val="1763"/>
        </w:trPr>
        <w:tc>
          <w:tcPr>
            <w:tcW w:w="10790" w:type="dxa"/>
            <w:vAlign w:val="center"/>
          </w:tcPr>
          <w:p w14:paraId="0D7795F5" w14:textId="61615550" w:rsidR="006347B1" w:rsidRPr="00555ECD" w:rsidRDefault="006278F7" w:rsidP="008944A7">
            <w:pPr>
              <w:rPr>
                <w:rFonts w:ascii="Century Gothic" w:hAnsi="Century Gothic"/>
                <w:color w:val="595959" w:themeColor="text1" w:themeTint="A6"/>
                <w:sz w:val="20"/>
                <w:szCs w:val="20"/>
              </w:rPr>
            </w:pPr>
            <w:r w:rsidRPr="006278F7">
              <w:rPr>
                <w:rFonts w:ascii="Century Gothic" w:hAnsi="Century Gothic"/>
                <w:color w:val="595959" w:themeColor="text1" w:themeTint="A6"/>
                <w:sz w:val="20"/>
                <w:szCs w:val="20"/>
              </w:rPr>
              <w:t>Clarify the scope of services included in the proposal and any exclusions.</w:t>
            </w:r>
          </w:p>
        </w:tc>
      </w:tr>
      <w:tr w:rsidR="006347B1" w:rsidRPr="00555ECD" w14:paraId="47C053D2" w14:textId="77777777" w:rsidTr="00D818FC">
        <w:trPr>
          <w:trHeight w:val="890"/>
        </w:trPr>
        <w:tc>
          <w:tcPr>
            <w:tcW w:w="10790" w:type="dxa"/>
            <w:shd w:val="clear" w:color="auto" w:fill="DEDEEE"/>
            <w:vAlign w:val="center"/>
          </w:tcPr>
          <w:p w14:paraId="5840C487" w14:textId="1DD880FF" w:rsidR="006347B1" w:rsidRPr="00AB281B" w:rsidRDefault="00002DD7" w:rsidP="008944A7">
            <w:pPr>
              <w:rPr>
                <w:rFonts w:ascii="Century Gothic" w:hAnsi="Century Gothic"/>
                <w:b/>
                <w:bCs/>
                <w:color w:val="595959" w:themeColor="text1" w:themeTint="A6"/>
                <w:sz w:val="20"/>
                <w:szCs w:val="20"/>
              </w:rPr>
            </w:pPr>
            <w:r w:rsidRPr="00002DD7">
              <w:rPr>
                <w:rFonts w:ascii="Century Gothic" w:hAnsi="Century Gothic"/>
                <w:b/>
                <w:bCs/>
                <w:color w:val="595959" w:themeColor="text1" w:themeTint="A6"/>
              </w:rPr>
              <w:t>Confidentiality and Data Protection</w:t>
            </w:r>
          </w:p>
        </w:tc>
      </w:tr>
      <w:tr w:rsidR="006347B1" w:rsidRPr="00555ECD" w14:paraId="5063045B" w14:textId="77777777" w:rsidTr="00D818FC">
        <w:trPr>
          <w:trHeight w:val="1880"/>
        </w:trPr>
        <w:tc>
          <w:tcPr>
            <w:tcW w:w="10790" w:type="dxa"/>
            <w:vAlign w:val="center"/>
          </w:tcPr>
          <w:p w14:paraId="385C84E5" w14:textId="1AF683E8" w:rsidR="006347B1" w:rsidRPr="00555ECD" w:rsidRDefault="00334C25" w:rsidP="008944A7">
            <w:pPr>
              <w:rPr>
                <w:rFonts w:ascii="Century Gothic" w:hAnsi="Century Gothic"/>
                <w:color w:val="595959" w:themeColor="text1" w:themeTint="A6"/>
                <w:sz w:val="20"/>
                <w:szCs w:val="20"/>
              </w:rPr>
            </w:pPr>
            <w:r w:rsidRPr="00334C25">
              <w:rPr>
                <w:rFonts w:ascii="Century Gothic" w:hAnsi="Century Gothic"/>
                <w:color w:val="595959" w:themeColor="text1" w:themeTint="A6"/>
                <w:sz w:val="20"/>
                <w:szCs w:val="20"/>
              </w:rPr>
              <w:t>Outline confidentiality terms and data protection responsibilities for both parties.</w:t>
            </w:r>
          </w:p>
        </w:tc>
      </w:tr>
      <w:tr w:rsidR="006347B1" w:rsidRPr="00555ECD" w14:paraId="169D9115" w14:textId="77777777" w:rsidTr="00D818FC">
        <w:trPr>
          <w:trHeight w:val="1295"/>
        </w:trPr>
        <w:tc>
          <w:tcPr>
            <w:tcW w:w="10790" w:type="dxa"/>
            <w:shd w:val="clear" w:color="auto" w:fill="DEDEEE"/>
            <w:vAlign w:val="center"/>
          </w:tcPr>
          <w:p w14:paraId="01AAF59F" w14:textId="1B5AFCDF" w:rsidR="006347B1" w:rsidRPr="0014506E" w:rsidRDefault="00E732FB" w:rsidP="008944A7">
            <w:pPr>
              <w:rPr>
                <w:rFonts w:ascii="Century Gothic" w:hAnsi="Century Gothic"/>
                <w:color w:val="595959" w:themeColor="text1" w:themeTint="A6"/>
                <w:sz w:val="20"/>
                <w:szCs w:val="20"/>
              </w:rPr>
            </w:pPr>
            <w:r w:rsidRPr="00E732FB">
              <w:rPr>
                <w:rFonts w:ascii="Century Gothic" w:hAnsi="Century Gothic"/>
                <w:b/>
                <w:bCs/>
                <w:color w:val="595959" w:themeColor="text1" w:themeTint="A6"/>
              </w:rPr>
              <w:t>Liability and Warranties</w:t>
            </w:r>
          </w:p>
        </w:tc>
      </w:tr>
      <w:tr w:rsidR="006347B1" w:rsidRPr="00555ECD" w14:paraId="101173DF" w14:textId="77777777" w:rsidTr="00D818FC">
        <w:trPr>
          <w:trHeight w:val="2105"/>
        </w:trPr>
        <w:tc>
          <w:tcPr>
            <w:tcW w:w="10790" w:type="dxa"/>
            <w:vAlign w:val="center"/>
          </w:tcPr>
          <w:p w14:paraId="35D38E93" w14:textId="1E4F9588" w:rsidR="006347B1" w:rsidRPr="0014506E" w:rsidRDefault="007326F1" w:rsidP="008944A7">
            <w:pPr>
              <w:rPr>
                <w:rFonts w:ascii="Century Gothic" w:hAnsi="Century Gothic"/>
                <w:color w:val="595959" w:themeColor="text1" w:themeTint="A6"/>
                <w:sz w:val="20"/>
                <w:szCs w:val="20"/>
              </w:rPr>
            </w:pPr>
            <w:r w:rsidRPr="007326F1">
              <w:rPr>
                <w:rFonts w:ascii="Century Gothic" w:hAnsi="Century Gothic"/>
                <w:color w:val="595959" w:themeColor="text1" w:themeTint="A6"/>
                <w:sz w:val="20"/>
                <w:szCs w:val="20"/>
              </w:rPr>
              <w:t>Specify any limitations on liability and describe warranties provided for services.</w:t>
            </w:r>
          </w:p>
        </w:tc>
      </w:tr>
      <w:tr w:rsidR="007326F1" w:rsidRPr="00555ECD" w14:paraId="592BAE3D" w14:textId="77777777" w:rsidTr="00D818FC">
        <w:trPr>
          <w:trHeight w:val="1295"/>
        </w:trPr>
        <w:tc>
          <w:tcPr>
            <w:tcW w:w="10790" w:type="dxa"/>
            <w:shd w:val="clear" w:color="auto" w:fill="DEDEEE"/>
            <w:vAlign w:val="center"/>
          </w:tcPr>
          <w:p w14:paraId="1C147DD2" w14:textId="6514D5C0" w:rsidR="007326F1" w:rsidRPr="007326F1" w:rsidRDefault="007326F1" w:rsidP="007326F1">
            <w:pPr>
              <w:rPr>
                <w:rFonts w:ascii="Century Gothic" w:hAnsi="Century Gothic"/>
                <w:color w:val="595959" w:themeColor="text1" w:themeTint="A6"/>
                <w:sz w:val="20"/>
                <w:szCs w:val="20"/>
              </w:rPr>
            </w:pPr>
            <w:r>
              <w:rPr>
                <w:rFonts w:ascii="Century Gothic" w:hAnsi="Century Gothic"/>
                <w:b/>
                <w:bCs/>
                <w:color w:val="595959" w:themeColor="text1" w:themeTint="A6"/>
              </w:rPr>
              <w:t>Termination and Renewal Terms</w:t>
            </w:r>
          </w:p>
        </w:tc>
      </w:tr>
      <w:tr w:rsidR="007326F1" w:rsidRPr="00555ECD" w14:paraId="4F26C871" w14:textId="77777777" w:rsidTr="00D818FC">
        <w:trPr>
          <w:trHeight w:val="1925"/>
        </w:trPr>
        <w:tc>
          <w:tcPr>
            <w:tcW w:w="10790" w:type="dxa"/>
            <w:vAlign w:val="center"/>
          </w:tcPr>
          <w:p w14:paraId="4DA1B197" w14:textId="129FF1BD" w:rsidR="007326F1" w:rsidRPr="007326F1" w:rsidRDefault="00FD1FE6" w:rsidP="007326F1">
            <w:pPr>
              <w:rPr>
                <w:rFonts w:ascii="Century Gothic" w:hAnsi="Century Gothic"/>
                <w:color w:val="595959" w:themeColor="text1" w:themeTint="A6"/>
                <w:sz w:val="20"/>
                <w:szCs w:val="20"/>
              </w:rPr>
            </w:pPr>
            <w:r w:rsidRPr="00FD1FE6">
              <w:rPr>
                <w:rFonts w:ascii="Century Gothic" w:hAnsi="Century Gothic"/>
                <w:color w:val="595959" w:themeColor="text1" w:themeTint="A6"/>
                <w:sz w:val="20"/>
                <w:szCs w:val="20"/>
              </w:rPr>
              <w:t>Include conditions under which the contract may be terminated or renewed.</w:t>
            </w:r>
          </w:p>
        </w:tc>
      </w:tr>
    </w:tbl>
    <w:p w14:paraId="294E517C" w14:textId="77777777" w:rsidR="00AE677B" w:rsidRDefault="00AE677B" w:rsidP="00005282">
      <w:pPr>
        <w:spacing w:line="240" w:lineRule="auto"/>
        <w:rPr>
          <w:rFonts w:ascii="Century Gothic" w:hAnsi="Century Gothic"/>
          <w:color w:val="595959" w:themeColor="text1" w:themeTint="A6"/>
        </w:rPr>
      </w:pPr>
    </w:p>
    <w:p w14:paraId="715867AA" w14:textId="77777777" w:rsidR="00FD1FE6" w:rsidRDefault="00FD1FE6" w:rsidP="00005282">
      <w:pPr>
        <w:spacing w:line="240" w:lineRule="auto"/>
        <w:rPr>
          <w:rFonts w:ascii="Century Gothic" w:hAnsi="Century Gothic"/>
          <w:color w:val="595959" w:themeColor="text1" w:themeTint="A6"/>
        </w:rPr>
      </w:pPr>
    </w:p>
    <w:p w14:paraId="6C805C6B" w14:textId="77777777" w:rsidR="00FD1FE6" w:rsidRDefault="00FD1FE6" w:rsidP="00FD1FE6">
      <w:pPr>
        <w:spacing w:line="240" w:lineRule="auto"/>
        <w:rPr>
          <w:rFonts w:ascii="Century Gothic" w:hAnsi="Century Gothic"/>
          <w:color w:val="595959" w:themeColor="text1" w:themeTint="A6"/>
          <w:sz w:val="44"/>
          <w:szCs w:val="44"/>
        </w:rPr>
      </w:pPr>
    </w:p>
    <w:p w14:paraId="678DC8DC" w14:textId="0ABF66BC" w:rsidR="00FD1FE6" w:rsidRPr="00FD1FE6" w:rsidRDefault="00FD1FE6" w:rsidP="00FD1FE6">
      <w:pPr>
        <w:pStyle w:val="ListParagraph"/>
        <w:numPr>
          <w:ilvl w:val="0"/>
          <w:numId w:val="2"/>
        </w:num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Success Metrics and Reporting</w:t>
      </w:r>
    </w:p>
    <w:tbl>
      <w:tblPr>
        <w:tblStyle w:val="TableGrid"/>
        <w:tblW w:w="0" w:type="auto"/>
        <w:tblBorders>
          <w:top w:val="single" w:sz="4" w:space="0" w:color="BFBFBF" w:themeColor="background1" w:themeShade="BF"/>
          <w:left w:val="single" w:sz="2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5"/>
      </w:tblGrid>
      <w:tr w:rsidR="00FD1FE6" w14:paraId="7EABD305" w14:textId="77777777" w:rsidTr="00D818FC">
        <w:trPr>
          <w:trHeight w:val="845"/>
        </w:trPr>
        <w:tc>
          <w:tcPr>
            <w:tcW w:w="10790" w:type="dxa"/>
            <w:shd w:val="clear" w:color="auto" w:fill="DEDEEE"/>
            <w:vAlign w:val="center"/>
          </w:tcPr>
          <w:p w14:paraId="455F9389" w14:textId="69597AE5" w:rsidR="00FD1FE6" w:rsidRPr="00AB281B" w:rsidRDefault="00FD1FE6" w:rsidP="008944A7">
            <w:pPr>
              <w:rPr>
                <w:rFonts w:ascii="Century Gothic" w:hAnsi="Century Gothic"/>
                <w:b/>
                <w:bCs/>
                <w:color w:val="595959" w:themeColor="text1" w:themeTint="A6"/>
              </w:rPr>
            </w:pPr>
            <w:r>
              <w:rPr>
                <w:rFonts w:ascii="Century Gothic" w:hAnsi="Century Gothic"/>
                <w:b/>
                <w:bCs/>
                <w:color w:val="595959" w:themeColor="text1" w:themeTint="A6"/>
              </w:rPr>
              <w:t>Performance Tracking</w:t>
            </w:r>
          </w:p>
        </w:tc>
      </w:tr>
      <w:tr w:rsidR="00FD1FE6" w:rsidRPr="00555ECD" w14:paraId="366FBA3C" w14:textId="77777777" w:rsidTr="00D818FC">
        <w:trPr>
          <w:trHeight w:val="2393"/>
        </w:trPr>
        <w:tc>
          <w:tcPr>
            <w:tcW w:w="10790" w:type="dxa"/>
            <w:vAlign w:val="center"/>
          </w:tcPr>
          <w:p w14:paraId="20CB685F" w14:textId="778CEB85" w:rsidR="00FD1FE6" w:rsidRPr="00555ECD" w:rsidRDefault="004B5026" w:rsidP="008944A7">
            <w:pPr>
              <w:rPr>
                <w:rFonts w:ascii="Century Gothic" w:hAnsi="Century Gothic"/>
                <w:color w:val="595959" w:themeColor="text1" w:themeTint="A6"/>
                <w:sz w:val="20"/>
                <w:szCs w:val="20"/>
              </w:rPr>
            </w:pPr>
            <w:r w:rsidRPr="007050D0">
              <w:rPr>
                <w:rFonts w:ascii="Century Gothic" w:hAnsi="Century Gothic"/>
                <w:color w:val="595959" w:themeColor="text1" w:themeTint="A6"/>
                <w:sz w:val="20"/>
                <w:szCs w:val="20"/>
              </w:rPr>
              <w:t>Details of</w:t>
            </w:r>
            <w:r w:rsidR="007050D0" w:rsidRPr="007050D0">
              <w:rPr>
                <w:rFonts w:ascii="Century Gothic" w:hAnsi="Century Gothic"/>
                <w:color w:val="595959" w:themeColor="text1" w:themeTint="A6"/>
                <w:sz w:val="20"/>
                <w:szCs w:val="20"/>
              </w:rPr>
              <w:t xml:space="preserve"> how service success will be measured, such as system uptime, ticket response times, and user satisfaction.</w:t>
            </w:r>
          </w:p>
        </w:tc>
      </w:tr>
      <w:tr w:rsidR="00FD1FE6" w:rsidRPr="00555ECD" w14:paraId="3165343D" w14:textId="77777777" w:rsidTr="00D818FC">
        <w:trPr>
          <w:trHeight w:val="890"/>
        </w:trPr>
        <w:tc>
          <w:tcPr>
            <w:tcW w:w="10790" w:type="dxa"/>
            <w:shd w:val="clear" w:color="auto" w:fill="DEDEEE"/>
            <w:vAlign w:val="center"/>
          </w:tcPr>
          <w:p w14:paraId="774872B3" w14:textId="77FEDDA8" w:rsidR="00FD1FE6" w:rsidRPr="00AB281B" w:rsidRDefault="007050D0" w:rsidP="008944A7">
            <w:pPr>
              <w:rPr>
                <w:rFonts w:ascii="Century Gothic" w:hAnsi="Century Gothic"/>
                <w:b/>
                <w:bCs/>
                <w:color w:val="595959" w:themeColor="text1" w:themeTint="A6"/>
                <w:sz w:val="20"/>
                <w:szCs w:val="20"/>
              </w:rPr>
            </w:pPr>
            <w:r>
              <w:rPr>
                <w:rFonts w:ascii="Century Gothic" w:hAnsi="Century Gothic"/>
                <w:b/>
                <w:bCs/>
                <w:color w:val="595959" w:themeColor="text1" w:themeTint="A6"/>
              </w:rPr>
              <w:t>Regular Reports</w:t>
            </w:r>
          </w:p>
        </w:tc>
      </w:tr>
      <w:tr w:rsidR="00FD1FE6" w:rsidRPr="00555ECD" w14:paraId="018C6C31" w14:textId="77777777" w:rsidTr="00D818FC">
        <w:trPr>
          <w:trHeight w:val="2330"/>
        </w:trPr>
        <w:tc>
          <w:tcPr>
            <w:tcW w:w="10790" w:type="dxa"/>
            <w:vAlign w:val="center"/>
          </w:tcPr>
          <w:p w14:paraId="1291E1B4" w14:textId="41BBD7F0" w:rsidR="00FD1FE6" w:rsidRPr="00555ECD" w:rsidRDefault="000164D1" w:rsidP="008944A7">
            <w:pPr>
              <w:rPr>
                <w:rFonts w:ascii="Century Gothic" w:hAnsi="Century Gothic"/>
                <w:color w:val="595959" w:themeColor="text1" w:themeTint="A6"/>
                <w:sz w:val="20"/>
                <w:szCs w:val="20"/>
              </w:rPr>
            </w:pPr>
            <w:r w:rsidRPr="000164D1">
              <w:rPr>
                <w:rFonts w:ascii="Century Gothic" w:hAnsi="Century Gothic"/>
                <w:color w:val="595959" w:themeColor="text1" w:themeTint="A6"/>
                <w:sz w:val="20"/>
                <w:szCs w:val="20"/>
              </w:rPr>
              <w:t>Explain the frequency and format of progress reports (weekly, monthly) and what metrics will be included (e.g., resolved tickets, security incidents).</w:t>
            </w:r>
          </w:p>
        </w:tc>
      </w:tr>
    </w:tbl>
    <w:p w14:paraId="701D4228" w14:textId="77777777" w:rsidR="000164D1" w:rsidRDefault="000164D1" w:rsidP="00005282">
      <w:pPr>
        <w:spacing w:line="240" w:lineRule="auto"/>
        <w:rPr>
          <w:rFonts w:ascii="Century Gothic" w:hAnsi="Century Gothic"/>
          <w:color w:val="595959" w:themeColor="text1" w:themeTint="A6"/>
        </w:rPr>
      </w:pPr>
    </w:p>
    <w:p w14:paraId="7F9AF07C" w14:textId="1083EA51" w:rsidR="000164D1" w:rsidRDefault="000164D1" w:rsidP="000164D1">
      <w:pPr>
        <w:pStyle w:val="ListParagraph"/>
        <w:numPr>
          <w:ilvl w:val="0"/>
          <w:numId w:val="2"/>
        </w:num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Client Testi</w:t>
      </w:r>
      <w:r w:rsidR="007065BD">
        <w:rPr>
          <w:rFonts w:ascii="Century Gothic" w:hAnsi="Century Gothic"/>
          <w:color w:val="595959" w:themeColor="text1" w:themeTint="A6"/>
          <w:sz w:val="44"/>
          <w:szCs w:val="44"/>
        </w:rPr>
        <w:t>monials or Case Studies (Optional)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57"/>
        <w:gridCol w:w="6908"/>
      </w:tblGrid>
      <w:tr w:rsidR="007065BD" w14:paraId="3A96BD23" w14:textId="77777777" w:rsidTr="00D818FC">
        <w:trPr>
          <w:trHeight w:val="2708"/>
        </w:trPr>
        <w:tc>
          <w:tcPr>
            <w:tcW w:w="3865" w:type="dxa"/>
            <w:tcBorders>
              <w:left w:val="single" w:sz="24" w:space="0" w:color="BFBFBF" w:themeColor="background1" w:themeShade="BF"/>
            </w:tcBorders>
            <w:shd w:val="clear" w:color="auto" w:fill="F9F9D3"/>
            <w:vAlign w:val="center"/>
          </w:tcPr>
          <w:p w14:paraId="1FE9F8F8" w14:textId="68460F79" w:rsidR="007065BD" w:rsidRPr="007065BD" w:rsidRDefault="003A030A" w:rsidP="008944A7">
            <w:pPr>
              <w:rPr>
                <w:rFonts w:ascii="Century Gothic" w:hAnsi="Century Gothic"/>
                <w:b/>
                <w:bCs/>
                <w:color w:val="595959" w:themeColor="text1" w:themeTint="A6"/>
              </w:rPr>
            </w:pPr>
            <w:r>
              <w:rPr>
                <w:rFonts w:ascii="Century Gothic" w:hAnsi="Century Gothic"/>
                <w:b/>
                <w:bCs/>
                <w:color w:val="595959" w:themeColor="text1" w:themeTint="A6"/>
              </w:rPr>
              <w:t>Relevant Success Stories</w:t>
            </w:r>
          </w:p>
        </w:tc>
        <w:tc>
          <w:tcPr>
            <w:tcW w:w="6925" w:type="dxa"/>
            <w:shd w:val="clear" w:color="auto" w:fill="auto"/>
            <w:vAlign w:val="center"/>
          </w:tcPr>
          <w:p w14:paraId="6E011530" w14:textId="1C1DCBD1" w:rsidR="007065BD" w:rsidRPr="00FB4607" w:rsidRDefault="0042513E" w:rsidP="008944A7">
            <w:pPr>
              <w:rPr>
                <w:rFonts w:ascii="Century Gothic" w:hAnsi="Century Gothic"/>
                <w:color w:val="595959" w:themeColor="text1" w:themeTint="A6"/>
              </w:rPr>
            </w:pPr>
            <w:r w:rsidRPr="00FB4607">
              <w:rPr>
                <w:rFonts w:ascii="Century Gothic" w:hAnsi="Century Gothic"/>
                <w:color w:val="595959" w:themeColor="text1" w:themeTint="A6"/>
                <w:sz w:val="20"/>
                <w:szCs w:val="20"/>
              </w:rPr>
              <w:t>Include brief testimonials or case studies from past clients to demonstrate successful outcomes and client satisfaction.</w:t>
            </w:r>
          </w:p>
        </w:tc>
      </w:tr>
      <w:tr w:rsidR="007065BD" w:rsidRPr="00E5146B" w14:paraId="6A4D8E9B" w14:textId="77777777" w:rsidTr="00D818FC">
        <w:trPr>
          <w:trHeight w:val="2510"/>
        </w:trPr>
        <w:tc>
          <w:tcPr>
            <w:tcW w:w="3865" w:type="dxa"/>
            <w:tcBorders>
              <w:left w:val="single" w:sz="24" w:space="0" w:color="BFBFBF" w:themeColor="background1" w:themeShade="BF"/>
            </w:tcBorders>
            <w:shd w:val="clear" w:color="auto" w:fill="F9F9D3"/>
            <w:vAlign w:val="center"/>
          </w:tcPr>
          <w:p w14:paraId="43E2B45E" w14:textId="7E4E95B9" w:rsidR="007065BD" w:rsidRPr="007065BD" w:rsidRDefault="003A030A" w:rsidP="008944A7">
            <w:pPr>
              <w:rPr>
                <w:rFonts w:ascii="Century Gothic" w:hAnsi="Century Gothic"/>
                <w:b/>
                <w:bCs/>
                <w:color w:val="595959" w:themeColor="text1" w:themeTint="A6"/>
              </w:rPr>
            </w:pPr>
            <w:r>
              <w:rPr>
                <w:rFonts w:ascii="Century Gothic" w:hAnsi="Century Gothic"/>
                <w:b/>
                <w:bCs/>
                <w:color w:val="595959" w:themeColor="text1" w:themeTint="A6"/>
              </w:rPr>
              <w:t>Industry Specific Examples</w:t>
            </w:r>
          </w:p>
        </w:tc>
        <w:tc>
          <w:tcPr>
            <w:tcW w:w="6925" w:type="dxa"/>
            <w:shd w:val="clear" w:color="auto" w:fill="auto"/>
            <w:vAlign w:val="center"/>
          </w:tcPr>
          <w:p w14:paraId="6B2E4D04" w14:textId="5FFE83FD" w:rsidR="007065BD" w:rsidRPr="00FB4607" w:rsidRDefault="00FB4607" w:rsidP="008944A7">
            <w:pPr>
              <w:rPr>
                <w:rFonts w:ascii="Century Gothic" w:hAnsi="Century Gothic"/>
                <w:color w:val="595959" w:themeColor="text1" w:themeTint="A6"/>
                <w:sz w:val="20"/>
                <w:szCs w:val="20"/>
              </w:rPr>
            </w:pPr>
            <w:r w:rsidRPr="00FB4607">
              <w:rPr>
                <w:rFonts w:ascii="Century Gothic" w:hAnsi="Century Gothic"/>
                <w:color w:val="595959" w:themeColor="text1" w:themeTint="A6"/>
                <w:sz w:val="20"/>
                <w:szCs w:val="20"/>
              </w:rPr>
              <w:t>If possible, showcase examples from similar industries to highlight relevant experience.</w:t>
            </w:r>
          </w:p>
        </w:tc>
      </w:tr>
    </w:tbl>
    <w:p w14:paraId="1450ECD9" w14:textId="77777777" w:rsidR="000164D1" w:rsidRDefault="000164D1" w:rsidP="00005282">
      <w:pPr>
        <w:spacing w:line="240" w:lineRule="auto"/>
        <w:rPr>
          <w:rFonts w:ascii="Century Gothic" w:hAnsi="Century Gothic"/>
          <w:color w:val="595959" w:themeColor="text1" w:themeTint="A6"/>
        </w:rPr>
      </w:pPr>
    </w:p>
    <w:p w14:paraId="64BA5987" w14:textId="77777777" w:rsidR="00FB4607" w:rsidRDefault="00FB4607" w:rsidP="00005282">
      <w:pPr>
        <w:spacing w:line="240" w:lineRule="auto"/>
        <w:rPr>
          <w:rFonts w:ascii="Century Gothic" w:hAnsi="Century Gothic"/>
          <w:color w:val="595959" w:themeColor="text1" w:themeTint="A6"/>
        </w:rPr>
      </w:pPr>
    </w:p>
    <w:p w14:paraId="2E61823E" w14:textId="4ABF1388" w:rsidR="00FB4607" w:rsidRPr="00FB4607" w:rsidRDefault="00FB4607" w:rsidP="00FB4607">
      <w:pPr>
        <w:pStyle w:val="ListParagraph"/>
        <w:numPr>
          <w:ilvl w:val="0"/>
          <w:numId w:val="2"/>
        </w:num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Next Steps</w:t>
      </w:r>
    </w:p>
    <w:tbl>
      <w:tblPr>
        <w:tblStyle w:val="TableGrid"/>
        <w:tblW w:w="0" w:type="auto"/>
        <w:tblBorders>
          <w:top w:val="single" w:sz="4" w:space="0" w:color="BFBFBF" w:themeColor="background1" w:themeShade="BF"/>
          <w:left w:val="single" w:sz="2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5"/>
      </w:tblGrid>
      <w:tr w:rsidR="00FB4607" w14:paraId="1E6C0577" w14:textId="77777777" w:rsidTr="00D818FC">
        <w:trPr>
          <w:trHeight w:val="845"/>
        </w:trPr>
        <w:tc>
          <w:tcPr>
            <w:tcW w:w="10790" w:type="dxa"/>
            <w:shd w:val="clear" w:color="auto" w:fill="DEDEEE"/>
            <w:vAlign w:val="center"/>
          </w:tcPr>
          <w:p w14:paraId="6DCE4CFA" w14:textId="5A3654A1" w:rsidR="00FB4607" w:rsidRPr="00AB281B" w:rsidRDefault="00FB4607" w:rsidP="008944A7">
            <w:pPr>
              <w:rPr>
                <w:rFonts w:ascii="Century Gothic" w:hAnsi="Century Gothic"/>
                <w:b/>
                <w:bCs/>
                <w:color w:val="595959" w:themeColor="text1" w:themeTint="A6"/>
              </w:rPr>
            </w:pPr>
            <w:r>
              <w:rPr>
                <w:rFonts w:ascii="Century Gothic" w:hAnsi="Century Gothic"/>
                <w:b/>
                <w:bCs/>
                <w:color w:val="595959" w:themeColor="text1" w:themeTint="A6"/>
              </w:rPr>
              <w:t>Acceptance of Proposal</w:t>
            </w:r>
          </w:p>
        </w:tc>
      </w:tr>
      <w:tr w:rsidR="00FB4607" w:rsidRPr="00555ECD" w14:paraId="5A71CC1D" w14:textId="77777777" w:rsidTr="00D818FC">
        <w:trPr>
          <w:trHeight w:val="2393"/>
        </w:trPr>
        <w:tc>
          <w:tcPr>
            <w:tcW w:w="10790" w:type="dxa"/>
            <w:vAlign w:val="center"/>
          </w:tcPr>
          <w:p w14:paraId="311A5669" w14:textId="2E1F3E4B" w:rsidR="00FB4607" w:rsidRPr="00555ECD" w:rsidRDefault="0026701A" w:rsidP="008944A7">
            <w:pPr>
              <w:rPr>
                <w:rFonts w:ascii="Century Gothic" w:hAnsi="Century Gothic"/>
                <w:color w:val="595959" w:themeColor="text1" w:themeTint="A6"/>
                <w:sz w:val="20"/>
                <w:szCs w:val="20"/>
              </w:rPr>
            </w:pPr>
            <w:r w:rsidRPr="0026701A">
              <w:rPr>
                <w:rFonts w:ascii="Century Gothic" w:hAnsi="Century Gothic"/>
                <w:color w:val="595959" w:themeColor="text1" w:themeTint="A6"/>
                <w:sz w:val="20"/>
                <w:szCs w:val="20"/>
              </w:rPr>
              <w:t>Provide a simple statement for the client to sign and approve the proposal.</w:t>
            </w:r>
          </w:p>
        </w:tc>
      </w:tr>
      <w:tr w:rsidR="00FB4607" w:rsidRPr="00555ECD" w14:paraId="3CD79B37" w14:textId="77777777" w:rsidTr="00D818FC">
        <w:trPr>
          <w:trHeight w:val="890"/>
        </w:trPr>
        <w:tc>
          <w:tcPr>
            <w:tcW w:w="10790" w:type="dxa"/>
            <w:shd w:val="clear" w:color="auto" w:fill="DEDEEE"/>
            <w:vAlign w:val="center"/>
          </w:tcPr>
          <w:p w14:paraId="5AB069CC" w14:textId="59C49ACD" w:rsidR="00FB4607" w:rsidRPr="00AB281B" w:rsidRDefault="0026701A" w:rsidP="008944A7">
            <w:pPr>
              <w:rPr>
                <w:rFonts w:ascii="Century Gothic" w:hAnsi="Century Gothic"/>
                <w:b/>
                <w:bCs/>
                <w:color w:val="595959" w:themeColor="text1" w:themeTint="A6"/>
                <w:sz w:val="20"/>
                <w:szCs w:val="20"/>
              </w:rPr>
            </w:pPr>
            <w:r>
              <w:rPr>
                <w:rFonts w:ascii="Century Gothic" w:hAnsi="Century Gothic"/>
                <w:b/>
                <w:bCs/>
                <w:color w:val="595959" w:themeColor="text1" w:themeTint="A6"/>
              </w:rPr>
              <w:t>Contact Information for Further Discussion</w:t>
            </w:r>
          </w:p>
        </w:tc>
      </w:tr>
      <w:tr w:rsidR="00FB4607" w:rsidRPr="00555ECD" w14:paraId="29146DB0" w14:textId="77777777" w:rsidTr="00D818FC">
        <w:trPr>
          <w:trHeight w:val="2330"/>
        </w:trPr>
        <w:tc>
          <w:tcPr>
            <w:tcW w:w="10790" w:type="dxa"/>
            <w:vAlign w:val="center"/>
          </w:tcPr>
          <w:p w14:paraId="366A5A3C" w14:textId="04651A2B" w:rsidR="00FB4607" w:rsidRPr="00555ECD" w:rsidRDefault="002B54AC" w:rsidP="008944A7">
            <w:pPr>
              <w:rPr>
                <w:rFonts w:ascii="Century Gothic" w:hAnsi="Century Gothic"/>
                <w:color w:val="595959" w:themeColor="text1" w:themeTint="A6"/>
                <w:sz w:val="20"/>
                <w:szCs w:val="20"/>
              </w:rPr>
            </w:pPr>
            <w:r w:rsidRPr="002B54AC">
              <w:rPr>
                <w:rFonts w:ascii="Century Gothic" w:hAnsi="Century Gothic"/>
                <w:color w:val="595959" w:themeColor="text1" w:themeTint="A6"/>
                <w:sz w:val="20"/>
                <w:szCs w:val="20"/>
              </w:rPr>
              <w:t>Include contact details for any questions or further discussion about the proposal.</w:t>
            </w:r>
          </w:p>
        </w:tc>
      </w:tr>
      <w:tr w:rsidR="002B54AC" w:rsidRPr="00555ECD" w14:paraId="1EA7E2DA" w14:textId="77777777" w:rsidTr="00D818FC">
        <w:trPr>
          <w:trHeight w:val="1070"/>
        </w:trPr>
        <w:tc>
          <w:tcPr>
            <w:tcW w:w="10790" w:type="dxa"/>
            <w:shd w:val="clear" w:color="auto" w:fill="DEDEEE"/>
            <w:vAlign w:val="center"/>
          </w:tcPr>
          <w:p w14:paraId="4C70CE51" w14:textId="760D415B" w:rsidR="002B54AC" w:rsidRPr="002B54AC" w:rsidRDefault="00EA23AE" w:rsidP="002B54AC">
            <w:pPr>
              <w:rPr>
                <w:rFonts w:ascii="Century Gothic" w:hAnsi="Century Gothic"/>
                <w:color w:val="595959" w:themeColor="text1" w:themeTint="A6"/>
                <w:sz w:val="20"/>
                <w:szCs w:val="20"/>
              </w:rPr>
            </w:pPr>
            <w:r>
              <w:rPr>
                <w:rFonts w:ascii="Century Gothic" w:hAnsi="Century Gothic"/>
                <w:b/>
                <w:bCs/>
                <w:color w:val="595959" w:themeColor="text1" w:themeTint="A6"/>
              </w:rPr>
              <w:t>Timeline for Confirmation</w:t>
            </w:r>
          </w:p>
        </w:tc>
      </w:tr>
      <w:tr w:rsidR="002B54AC" w:rsidRPr="00555ECD" w14:paraId="0B8EA61B" w14:textId="77777777" w:rsidTr="00D818FC">
        <w:trPr>
          <w:trHeight w:val="2330"/>
        </w:trPr>
        <w:tc>
          <w:tcPr>
            <w:tcW w:w="10790" w:type="dxa"/>
            <w:vAlign w:val="center"/>
          </w:tcPr>
          <w:p w14:paraId="5B84AA85" w14:textId="0BF57C02" w:rsidR="002B54AC" w:rsidRPr="002B54AC" w:rsidRDefault="009D5579" w:rsidP="002B54AC">
            <w:pPr>
              <w:rPr>
                <w:rFonts w:ascii="Century Gothic" w:hAnsi="Century Gothic"/>
                <w:color w:val="595959" w:themeColor="text1" w:themeTint="A6"/>
                <w:sz w:val="20"/>
                <w:szCs w:val="20"/>
              </w:rPr>
            </w:pPr>
            <w:r w:rsidRPr="009D5579">
              <w:rPr>
                <w:rFonts w:ascii="Century Gothic" w:hAnsi="Century Gothic"/>
                <w:color w:val="595959" w:themeColor="text1" w:themeTint="A6"/>
                <w:sz w:val="20"/>
                <w:szCs w:val="20"/>
              </w:rPr>
              <w:t>Suggest a timeframe for moving forward to keep the project on schedule (e.g., “Please confirm within 14 days”).</w:t>
            </w:r>
          </w:p>
        </w:tc>
      </w:tr>
    </w:tbl>
    <w:p w14:paraId="749C61D1" w14:textId="77777777" w:rsidR="00FB4607" w:rsidRDefault="00FB4607" w:rsidP="00005282">
      <w:pPr>
        <w:spacing w:line="240" w:lineRule="auto"/>
        <w:rPr>
          <w:rFonts w:ascii="Century Gothic" w:hAnsi="Century Gothic"/>
          <w:color w:val="595959" w:themeColor="text1" w:themeTint="A6"/>
        </w:rPr>
      </w:pPr>
    </w:p>
    <w:p w14:paraId="16E0243A" w14:textId="77777777" w:rsidR="00555ECD" w:rsidRPr="00005282" w:rsidRDefault="00555ECD" w:rsidP="00005282">
      <w:pPr>
        <w:spacing w:line="240" w:lineRule="auto"/>
        <w:rPr>
          <w:rFonts w:ascii="Century Gothic" w:hAnsi="Century Gothic"/>
          <w:color w:val="595959" w:themeColor="text1" w:themeTint="A6"/>
        </w:rPr>
      </w:pPr>
    </w:p>
    <w:p w14:paraId="6C06CFC7" w14:textId="77777777" w:rsidR="00005282" w:rsidRPr="00005282" w:rsidRDefault="00005282" w:rsidP="00005282">
      <w:pPr>
        <w:spacing w:line="240" w:lineRule="auto"/>
        <w:rPr>
          <w:rFonts w:ascii="Century Gothic" w:hAnsi="Century Gothic"/>
          <w:color w:val="595959" w:themeColor="text1" w:themeTint="A6"/>
        </w:rPr>
      </w:pPr>
    </w:p>
    <w:p w14:paraId="61ED62D3" w14:textId="10FE7A1A" w:rsidR="00555ECD" w:rsidRDefault="00555EC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55ECD" w14:paraId="047B5841" w14:textId="77777777" w:rsidTr="008944A7">
        <w:trPr>
          <w:trHeight w:val="2687"/>
        </w:trPr>
        <w:tc>
          <w:tcPr>
            <w:tcW w:w="10669" w:type="dxa"/>
          </w:tcPr>
          <w:p w14:paraId="6992266B" w14:textId="77777777" w:rsidR="00555ECD" w:rsidRPr="00692C04" w:rsidRDefault="00555ECD" w:rsidP="008944A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6D8C4F1" w14:textId="77777777" w:rsidR="00555ECD" w:rsidRDefault="00555ECD" w:rsidP="008944A7">
            <w:pPr>
              <w:rPr>
                <w:rFonts w:ascii="Century Gothic" w:hAnsi="Century Gothic" w:cs="Arial"/>
                <w:szCs w:val="20"/>
              </w:rPr>
            </w:pPr>
          </w:p>
          <w:p w14:paraId="650824DE" w14:textId="77777777" w:rsidR="00555ECD" w:rsidRDefault="00555ECD" w:rsidP="008944A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AF575E8" w14:textId="77777777" w:rsidR="00555ECD" w:rsidRDefault="00555ECD" w:rsidP="00555ECD">
      <w:pPr>
        <w:rPr>
          <w:rFonts w:ascii="Century Gothic" w:hAnsi="Century Gothic" w:cs="Arial"/>
          <w:sz w:val="20"/>
          <w:szCs w:val="20"/>
        </w:rPr>
      </w:pPr>
    </w:p>
    <w:p w14:paraId="05B8F2EB" w14:textId="77777777" w:rsidR="00555ECD" w:rsidRPr="00D3383E" w:rsidRDefault="00555ECD" w:rsidP="00555ECD">
      <w:pPr>
        <w:rPr>
          <w:rFonts w:ascii="Century Gothic" w:hAnsi="Century Gothic" w:cs="Arial"/>
          <w:sz w:val="20"/>
          <w:szCs w:val="20"/>
        </w:rPr>
      </w:pPr>
    </w:p>
    <w:p w14:paraId="0D9EF916" w14:textId="77777777" w:rsidR="00005282" w:rsidRPr="00005282" w:rsidRDefault="00005282" w:rsidP="00005282">
      <w:pPr>
        <w:spacing w:line="240" w:lineRule="auto"/>
        <w:rPr>
          <w:rFonts w:ascii="Century Gothic" w:hAnsi="Century Gothic"/>
          <w:b/>
          <w:bCs/>
          <w:color w:val="595959" w:themeColor="text1" w:themeTint="A6"/>
        </w:rPr>
      </w:pPr>
    </w:p>
    <w:sectPr w:rsidR="00005282" w:rsidRPr="00005282" w:rsidSect="000052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F6A"/>
    <w:multiLevelType w:val="hybridMultilevel"/>
    <w:tmpl w:val="359C1C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12AE1"/>
    <w:multiLevelType w:val="hybridMultilevel"/>
    <w:tmpl w:val="359C1C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C7321"/>
    <w:multiLevelType w:val="hybridMultilevel"/>
    <w:tmpl w:val="359C1C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C84378"/>
    <w:multiLevelType w:val="hybridMultilevel"/>
    <w:tmpl w:val="359C1C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3A5A9D"/>
    <w:multiLevelType w:val="hybridMultilevel"/>
    <w:tmpl w:val="359C1C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3C5585"/>
    <w:multiLevelType w:val="hybridMultilevel"/>
    <w:tmpl w:val="359C1C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010AE4"/>
    <w:multiLevelType w:val="hybridMultilevel"/>
    <w:tmpl w:val="359C1C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250816"/>
    <w:multiLevelType w:val="hybridMultilevel"/>
    <w:tmpl w:val="359C1C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D848B9"/>
    <w:multiLevelType w:val="hybridMultilevel"/>
    <w:tmpl w:val="359C1C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1D62A4"/>
    <w:multiLevelType w:val="hybridMultilevel"/>
    <w:tmpl w:val="359C1CA0"/>
    <w:lvl w:ilvl="0" w:tplc="F98E57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E77CA"/>
    <w:multiLevelType w:val="hybridMultilevel"/>
    <w:tmpl w:val="359C1C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EB5974"/>
    <w:multiLevelType w:val="hybridMultilevel"/>
    <w:tmpl w:val="1A6272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757556820">
    <w:abstractNumId w:val="11"/>
  </w:num>
  <w:num w:numId="2" w16cid:durableId="2065442214">
    <w:abstractNumId w:val="9"/>
  </w:num>
  <w:num w:numId="3" w16cid:durableId="705955303">
    <w:abstractNumId w:val="1"/>
  </w:num>
  <w:num w:numId="4" w16cid:durableId="530530759">
    <w:abstractNumId w:val="5"/>
  </w:num>
  <w:num w:numId="5" w16cid:durableId="606735529">
    <w:abstractNumId w:val="3"/>
  </w:num>
  <w:num w:numId="6" w16cid:durableId="525025453">
    <w:abstractNumId w:val="0"/>
  </w:num>
  <w:num w:numId="7" w16cid:durableId="1132676682">
    <w:abstractNumId w:val="10"/>
  </w:num>
  <w:num w:numId="8" w16cid:durableId="265890674">
    <w:abstractNumId w:val="2"/>
  </w:num>
  <w:num w:numId="9" w16cid:durableId="2073037424">
    <w:abstractNumId w:val="4"/>
  </w:num>
  <w:num w:numId="10" w16cid:durableId="1921793257">
    <w:abstractNumId w:val="6"/>
  </w:num>
  <w:num w:numId="11" w16cid:durableId="1491168600">
    <w:abstractNumId w:val="7"/>
  </w:num>
  <w:num w:numId="12" w16cid:durableId="420101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82"/>
    <w:rsid w:val="00002DD7"/>
    <w:rsid w:val="00005282"/>
    <w:rsid w:val="000164D1"/>
    <w:rsid w:val="0003178A"/>
    <w:rsid w:val="00077537"/>
    <w:rsid w:val="00096847"/>
    <w:rsid w:val="0013325C"/>
    <w:rsid w:val="001448F5"/>
    <w:rsid w:val="0014506E"/>
    <w:rsid w:val="00152EC2"/>
    <w:rsid w:val="001C19C5"/>
    <w:rsid w:val="001D1683"/>
    <w:rsid w:val="00211E9D"/>
    <w:rsid w:val="002472E9"/>
    <w:rsid w:val="0026701A"/>
    <w:rsid w:val="002B54AC"/>
    <w:rsid w:val="002F5395"/>
    <w:rsid w:val="002F6320"/>
    <w:rsid w:val="00326109"/>
    <w:rsid w:val="00334C25"/>
    <w:rsid w:val="00335532"/>
    <w:rsid w:val="00366EF3"/>
    <w:rsid w:val="00386C84"/>
    <w:rsid w:val="00386E1D"/>
    <w:rsid w:val="003A030A"/>
    <w:rsid w:val="003B11A0"/>
    <w:rsid w:val="003C1E63"/>
    <w:rsid w:val="00404BCB"/>
    <w:rsid w:val="0042513E"/>
    <w:rsid w:val="00463A35"/>
    <w:rsid w:val="00463C48"/>
    <w:rsid w:val="004B5026"/>
    <w:rsid w:val="004D398C"/>
    <w:rsid w:val="00555ECD"/>
    <w:rsid w:val="005A0EF2"/>
    <w:rsid w:val="00613558"/>
    <w:rsid w:val="006278F7"/>
    <w:rsid w:val="006347B1"/>
    <w:rsid w:val="006C5860"/>
    <w:rsid w:val="006D183C"/>
    <w:rsid w:val="006D7ED9"/>
    <w:rsid w:val="007050D0"/>
    <w:rsid w:val="007065BD"/>
    <w:rsid w:val="007326F1"/>
    <w:rsid w:val="00841680"/>
    <w:rsid w:val="008A5360"/>
    <w:rsid w:val="008B2A48"/>
    <w:rsid w:val="008C371A"/>
    <w:rsid w:val="00944608"/>
    <w:rsid w:val="00987EA0"/>
    <w:rsid w:val="009C1719"/>
    <w:rsid w:val="009D5579"/>
    <w:rsid w:val="00A23ECB"/>
    <w:rsid w:val="00AB281B"/>
    <w:rsid w:val="00AB51B0"/>
    <w:rsid w:val="00AD33A9"/>
    <w:rsid w:val="00AE677B"/>
    <w:rsid w:val="00B06AC8"/>
    <w:rsid w:val="00B238C4"/>
    <w:rsid w:val="00B747D6"/>
    <w:rsid w:val="00B828EF"/>
    <w:rsid w:val="00BE1AE0"/>
    <w:rsid w:val="00C15D02"/>
    <w:rsid w:val="00C57D61"/>
    <w:rsid w:val="00C71914"/>
    <w:rsid w:val="00D2721E"/>
    <w:rsid w:val="00D818FC"/>
    <w:rsid w:val="00DB627A"/>
    <w:rsid w:val="00DD0451"/>
    <w:rsid w:val="00E205E3"/>
    <w:rsid w:val="00E5146B"/>
    <w:rsid w:val="00E732FB"/>
    <w:rsid w:val="00E82D07"/>
    <w:rsid w:val="00EA23AE"/>
    <w:rsid w:val="00EB34E8"/>
    <w:rsid w:val="00EB4792"/>
    <w:rsid w:val="00F728E5"/>
    <w:rsid w:val="00F83C35"/>
    <w:rsid w:val="00F85816"/>
    <w:rsid w:val="00FA51BE"/>
    <w:rsid w:val="00FB11E5"/>
    <w:rsid w:val="00FB4607"/>
    <w:rsid w:val="00FD1FE6"/>
    <w:rsid w:val="00FD42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70CA"/>
  <w15:chartTrackingRefBased/>
  <w15:docId w15:val="{73F8EF18-CD86-4569-A547-BFC4348D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2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2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2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2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2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2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2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2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2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282"/>
    <w:rPr>
      <w:rFonts w:eastAsiaTheme="majorEastAsia" w:cstheme="majorBidi"/>
      <w:color w:val="272727" w:themeColor="text1" w:themeTint="D8"/>
    </w:rPr>
  </w:style>
  <w:style w:type="paragraph" w:styleId="Title">
    <w:name w:val="Title"/>
    <w:basedOn w:val="Normal"/>
    <w:next w:val="Normal"/>
    <w:link w:val="TitleChar"/>
    <w:uiPriority w:val="10"/>
    <w:qFormat/>
    <w:rsid w:val="0000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282"/>
    <w:pPr>
      <w:spacing w:before="160"/>
      <w:jc w:val="center"/>
    </w:pPr>
    <w:rPr>
      <w:i/>
      <w:iCs/>
      <w:color w:val="404040" w:themeColor="text1" w:themeTint="BF"/>
    </w:rPr>
  </w:style>
  <w:style w:type="character" w:customStyle="1" w:styleId="QuoteChar">
    <w:name w:val="Quote Char"/>
    <w:basedOn w:val="DefaultParagraphFont"/>
    <w:link w:val="Quote"/>
    <w:uiPriority w:val="29"/>
    <w:rsid w:val="00005282"/>
    <w:rPr>
      <w:i/>
      <w:iCs/>
      <w:color w:val="404040" w:themeColor="text1" w:themeTint="BF"/>
    </w:rPr>
  </w:style>
  <w:style w:type="paragraph" w:styleId="ListParagraph">
    <w:name w:val="List Paragraph"/>
    <w:basedOn w:val="Normal"/>
    <w:uiPriority w:val="34"/>
    <w:qFormat/>
    <w:rsid w:val="00005282"/>
    <w:pPr>
      <w:ind w:left="720"/>
      <w:contextualSpacing/>
    </w:pPr>
  </w:style>
  <w:style w:type="character" w:styleId="IntenseEmphasis">
    <w:name w:val="Intense Emphasis"/>
    <w:basedOn w:val="DefaultParagraphFont"/>
    <w:uiPriority w:val="21"/>
    <w:qFormat/>
    <w:rsid w:val="00005282"/>
    <w:rPr>
      <w:i/>
      <w:iCs/>
      <w:color w:val="2F5496" w:themeColor="accent1" w:themeShade="BF"/>
    </w:rPr>
  </w:style>
  <w:style w:type="paragraph" w:styleId="IntenseQuote">
    <w:name w:val="Intense Quote"/>
    <w:basedOn w:val="Normal"/>
    <w:next w:val="Normal"/>
    <w:link w:val="IntenseQuoteChar"/>
    <w:uiPriority w:val="30"/>
    <w:qFormat/>
    <w:rsid w:val="00005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282"/>
    <w:rPr>
      <w:i/>
      <w:iCs/>
      <w:color w:val="2F5496" w:themeColor="accent1" w:themeShade="BF"/>
    </w:rPr>
  </w:style>
  <w:style w:type="character" w:styleId="IntenseReference">
    <w:name w:val="Intense Reference"/>
    <w:basedOn w:val="DefaultParagraphFont"/>
    <w:uiPriority w:val="32"/>
    <w:qFormat/>
    <w:rsid w:val="00005282"/>
    <w:rPr>
      <w:b/>
      <w:bCs/>
      <w:smallCaps/>
      <w:color w:val="2F5496" w:themeColor="accent1" w:themeShade="BF"/>
      <w:spacing w:val="5"/>
    </w:rPr>
  </w:style>
  <w:style w:type="table" w:styleId="TableGrid">
    <w:name w:val="Table Grid"/>
    <w:basedOn w:val="TableNormal"/>
    <w:uiPriority w:val="39"/>
    <w:rsid w:val="0055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74&amp;utm_source=template-word&amp;utm_medium=content&amp;utm_campaign=IT+Services+Proposal-word-12274&amp;lpa=IT+Services+Proposal+word+122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6</cp:revision>
  <dcterms:created xsi:type="dcterms:W3CDTF">2024-11-26T16:58:00Z</dcterms:created>
  <dcterms:modified xsi:type="dcterms:W3CDTF">2024-12-06T05:07:00Z</dcterms:modified>
</cp:coreProperties>
</file>